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FB8" w:rsidRPr="00CE0249" w:rsidRDefault="00CE0249" w:rsidP="00551FB8">
      <w:pPr>
        <w:rPr>
          <w:rFonts w:ascii="Arial" w:hAnsi="Arial" w:cs="Arial"/>
          <w:sz w:val="22"/>
          <w:szCs w:val="22"/>
        </w:rPr>
      </w:pPr>
      <w:r w:rsidRPr="00CE0249">
        <w:rPr>
          <w:rFonts w:ascii="Arial" w:hAnsi="Arial" w:cs="Arial"/>
          <w:sz w:val="22"/>
          <w:szCs w:val="22"/>
        </w:rPr>
        <w:t>T</w:t>
      </w:r>
      <w:r w:rsidR="00551FB8" w:rsidRPr="00CE0249">
        <w:rPr>
          <w:rFonts w:ascii="Arial" w:hAnsi="Arial" w:cs="Arial"/>
          <w:sz w:val="22"/>
          <w:szCs w:val="22"/>
        </w:rPr>
        <w:t xml:space="preserve">he </w:t>
      </w:r>
      <w:r w:rsidR="00551FB8" w:rsidRPr="00CE0249">
        <w:rPr>
          <w:rFonts w:ascii="Arial" w:hAnsi="Arial" w:cs="Arial"/>
          <w:b/>
          <w:sz w:val="22"/>
          <w:szCs w:val="22"/>
        </w:rPr>
        <w:t>Killam Connection</w:t>
      </w:r>
      <w:r w:rsidRPr="00CE0249">
        <w:rPr>
          <w:rFonts w:ascii="Arial" w:hAnsi="Arial" w:cs="Arial"/>
          <w:sz w:val="22"/>
          <w:szCs w:val="22"/>
        </w:rPr>
        <w:t xml:space="preserve"> provides funding of up to</w:t>
      </w:r>
      <w:r w:rsidR="00551FB8" w:rsidRPr="00CE0249">
        <w:rPr>
          <w:rFonts w:ascii="Arial" w:hAnsi="Arial" w:cs="Arial"/>
          <w:sz w:val="22"/>
          <w:szCs w:val="22"/>
        </w:rPr>
        <w:t xml:space="preserve"> $25,000 to enable UBC faculty to host an innovative and interdisciplinary research forum and graduate course focused around a theme of general interest and public importance, and including a series of invited scholars.</w:t>
      </w:r>
      <w:r>
        <w:rPr>
          <w:rFonts w:ascii="Arial" w:hAnsi="Arial" w:cs="Arial"/>
          <w:sz w:val="22"/>
          <w:szCs w:val="22"/>
        </w:rPr>
        <w:t xml:space="preserve"> </w:t>
      </w:r>
      <w:r w:rsidR="00551FB8" w:rsidRPr="00CE0249">
        <w:rPr>
          <w:rFonts w:ascii="Arial" w:hAnsi="Arial" w:cs="Arial"/>
          <w:sz w:val="22"/>
          <w:szCs w:val="22"/>
        </w:rPr>
        <w:t>The purpose of the Killam Connection is to provide an opportunity for faculty and graduate students to engage with leading scholars on matters of importance, and for students to gain experience developing and possibly implementing scholarly projects oriented to a public impact.</w:t>
      </w:r>
    </w:p>
    <w:p w:rsidR="00551FB8" w:rsidRPr="00CE0249" w:rsidRDefault="00551FB8" w:rsidP="00551FB8">
      <w:pPr>
        <w:rPr>
          <w:rFonts w:ascii="Arial" w:hAnsi="Arial" w:cs="Arial"/>
          <w:sz w:val="22"/>
          <w:szCs w:val="22"/>
        </w:rPr>
      </w:pPr>
    </w:p>
    <w:p w:rsidR="00551FB8" w:rsidRPr="00CE0249" w:rsidRDefault="00551FB8" w:rsidP="00551FB8">
      <w:pPr>
        <w:rPr>
          <w:rFonts w:ascii="Arial" w:hAnsi="Arial" w:cs="Arial"/>
          <w:sz w:val="22"/>
          <w:szCs w:val="22"/>
        </w:rPr>
      </w:pPr>
      <w:r w:rsidRPr="00CE0249">
        <w:rPr>
          <w:rFonts w:ascii="Arial" w:hAnsi="Arial" w:cs="Arial"/>
          <w:sz w:val="22"/>
          <w:szCs w:val="22"/>
        </w:rPr>
        <w:t>The invited scholars will share their work with graduate students, faculty, and the public, to heighten awareness of the realized and potential implications of cutting-edge research.</w:t>
      </w:r>
      <w:r w:rsidR="00CE0249">
        <w:rPr>
          <w:rFonts w:ascii="Arial" w:hAnsi="Arial" w:cs="Arial"/>
          <w:sz w:val="22"/>
          <w:szCs w:val="22"/>
        </w:rPr>
        <w:t xml:space="preserve"> </w:t>
      </w:r>
      <w:r w:rsidRPr="00CE0249">
        <w:rPr>
          <w:rFonts w:ascii="Arial" w:hAnsi="Arial" w:cs="Arial"/>
          <w:sz w:val="22"/>
          <w:szCs w:val="22"/>
        </w:rPr>
        <w:t>UBC graduate students will learn about an important field of interest in an interdisciplinary context, contribute to public scholarship in the field, and earn graduate course credits.</w:t>
      </w:r>
    </w:p>
    <w:p w:rsidR="00551FB8" w:rsidRDefault="00551FB8" w:rsidP="00551FB8">
      <w:pPr>
        <w:rPr>
          <w:rFonts w:ascii="Arial" w:hAnsi="Arial" w:cs="Arial"/>
          <w:sz w:val="22"/>
          <w:szCs w:val="22"/>
        </w:rPr>
      </w:pPr>
    </w:p>
    <w:p w:rsidR="006D4248" w:rsidRPr="00CE0249" w:rsidRDefault="006D4248" w:rsidP="00551FB8">
      <w:pPr>
        <w:rPr>
          <w:rFonts w:ascii="Arial" w:hAnsi="Arial" w:cs="Arial"/>
          <w:sz w:val="22"/>
          <w:szCs w:val="22"/>
        </w:rPr>
      </w:pPr>
    </w:p>
    <w:p w:rsidR="00551FB8" w:rsidRPr="00CE0249" w:rsidRDefault="00551FB8" w:rsidP="00551FB8">
      <w:pPr>
        <w:rPr>
          <w:rFonts w:ascii="Arial" w:hAnsi="Arial" w:cs="Arial"/>
          <w:b/>
          <w:sz w:val="22"/>
          <w:szCs w:val="22"/>
        </w:rPr>
      </w:pPr>
      <w:r w:rsidRPr="00CE0249">
        <w:rPr>
          <w:rFonts w:ascii="Arial" w:hAnsi="Arial" w:cs="Arial"/>
          <w:b/>
          <w:sz w:val="22"/>
          <w:szCs w:val="22"/>
        </w:rPr>
        <w:t>Background</w:t>
      </w:r>
    </w:p>
    <w:p w:rsidR="00551FB8" w:rsidRDefault="00551FB8" w:rsidP="00551FB8">
      <w:pPr>
        <w:rPr>
          <w:rFonts w:ascii="Arial" w:hAnsi="Arial" w:cs="Arial"/>
          <w:sz w:val="22"/>
          <w:szCs w:val="22"/>
        </w:rPr>
      </w:pPr>
      <w:r w:rsidRPr="00CE0249">
        <w:rPr>
          <w:rFonts w:ascii="Arial" w:hAnsi="Arial" w:cs="Arial"/>
          <w:sz w:val="22"/>
          <w:szCs w:val="22"/>
        </w:rPr>
        <w:t xml:space="preserve">Funding is supported by the Killam Trusts, a legacy of Dorothy and Izaak Walton Killam, who were passionate about helping to build Canada's future by encouraging advanced study. </w:t>
      </w:r>
      <w:r w:rsidRPr="00CE0249">
        <w:rPr>
          <w:rFonts w:ascii="Arial" w:hAnsi="Arial" w:cs="Arial"/>
          <w:sz w:val="22"/>
          <w:szCs w:val="22"/>
        </w:rPr>
        <w:br/>
      </w:r>
    </w:p>
    <w:p w:rsidR="006D4248" w:rsidRPr="00CE0249" w:rsidRDefault="006D4248" w:rsidP="00551FB8">
      <w:pPr>
        <w:rPr>
          <w:rFonts w:ascii="Arial" w:hAnsi="Arial" w:cs="Arial"/>
          <w:sz w:val="22"/>
          <w:szCs w:val="22"/>
        </w:rPr>
      </w:pPr>
    </w:p>
    <w:p w:rsidR="00551FB8" w:rsidRPr="00CE0249" w:rsidRDefault="00551FB8" w:rsidP="00551FB8">
      <w:pPr>
        <w:rPr>
          <w:rFonts w:ascii="Arial" w:hAnsi="Arial" w:cs="Arial"/>
          <w:b/>
          <w:sz w:val="22"/>
          <w:szCs w:val="22"/>
        </w:rPr>
      </w:pPr>
      <w:r w:rsidRPr="00CE0249">
        <w:rPr>
          <w:rFonts w:ascii="Arial" w:hAnsi="Arial" w:cs="Arial"/>
          <w:b/>
          <w:sz w:val="22"/>
          <w:szCs w:val="22"/>
        </w:rPr>
        <w:t>Structure</w:t>
      </w:r>
    </w:p>
    <w:p w:rsidR="00551FB8" w:rsidRPr="00CE0249" w:rsidRDefault="00551FB8" w:rsidP="00551FB8">
      <w:pPr>
        <w:rPr>
          <w:rFonts w:ascii="Arial" w:hAnsi="Arial" w:cs="Arial"/>
          <w:sz w:val="22"/>
          <w:szCs w:val="22"/>
        </w:rPr>
      </w:pPr>
      <w:r w:rsidRPr="00CE0249">
        <w:rPr>
          <w:rFonts w:ascii="Arial" w:hAnsi="Arial" w:cs="Arial"/>
          <w:sz w:val="22"/>
          <w:szCs w:val="22"/>
        </w:rPr>
        <w:t xml:space="preserve">The Killam Connection will bring </w:t>
      </w:r>
      <w:r w:rsidR="00CE0249">
        <w:rPr>
          <w:rFonts w:ascii="Arial" w:hAnsi="Arial" w:cs="Arial"/>
          <w:sz w:val="22"/>
          <w:szCs w:val="22"/>
        </w:rPr>
        <w:t>five</w:t>
      </w:r>
      <w:r w:rsidRPr="00CE0249">
        <w:rPr>
          <w:rFonts w:ascii="Arial" w:hAnsi="Arial" w:cs="Arial"/>
          <w:sz w:val="22"/>
          <w:szCs w:val="22"/>
        </w:rPr>
        <w:t xml:space="preserve"> national/international speakers to UBC over a term. Each speaker will lead one graduate seminar class (</w:t>
      </w:r>
      <w:r w:rsidR="00CE0249">
        <w:rPr>
          <w:rFonts w:ascii="Arial" w:hAnsi="Arial" w:cs="Arial"/>
          <w:sz w:val="22"/>
          <w:szCs w:val="22"/>
        </w:rPr>
        <w:t>two to three</w:t>
      </w:r>
      <w:r w:rsidRPr="00CE0249">
        <w:rPr>
          <w:rFonts w:ascii="Arial" w:hAnsi="Arial" w:cs="Arial"/>
          <w:sz w:val="22"/>
          <w:szCs w:val="22"/>
        </w:rPr>
        <w:t xml:space="preserve"> hours).</w:t>
      </w:r>
      <w:r w:rsidR="00CE0249">
        <w:rPr>
          <w:rFonts w:ascii="Arial" w:hAnsi="Arial" w:cs="Arial"/>
          <w:sz w:val="22"/>
          <w:szCs w:val="22"/>
        </w:rPr>
        <w:t xml:space="preserve"> </w:t>
      </w:r>
      <w:r w:rsidRPr="00CE0249">
        <w:rPr>
          <w:rFonts w:ascii="Arial" w:hAnsi="Arial" w:cs="Arial"/>
          <w:sz w:val="22"/>
          <w:szCs w:val="22"/>
        </w:rPr>
        <w:t>This class is flexible but would likely encompass lectures, discussions, and/or review of selected readings.</w:t>
      </w:r>
      <w:r w:rsidR="00CE0249">
        <w:rPr>
          <w:rFonts w:ascii="Arial" w:hAnsi="Arial" w:cs="Arial"/>
          <w:sz w:val="22"/>
          <w:szCs w:val="22"/>
        </w:rPr>
        <w:t xml:space="preserve"> </w:t>
      </w:r>
      <w:r w:rsidRPr="00CE0249">
        <w:rPr>
          <w:rFonts w:ascii="Arial" w:hAnsi="Arial" w:cs="Arial"/>
          <w:sz w:val="22"/>
          <w:szCs w:val="22"/>
        </w:rPr>
        <w:t xml:space="preserve">These </w:t>
      </w:r>
      <w:r w:rsidR="00CE0249">
        <w:rPr>
          <w:rFonts w:ascii="Arial" w:hAnsi="Arial" w:cs="Arial"/>
          <w:sz w:val="22"/>
          <w:szCs w:val="22"/>
        </w:rPr>
        <w:t>five</w:t>
      </w:r>
      <w:r w:rsidRPr="00CE0249">
        <w:rPr>
          <w:rFonts w:ascii="Arial" w:hAnsi="Arial" w:cs="Arial"/>
          <w:sz w:val="22"/>
          <w:szCs w:val="22"/>
        </w:rPr>
        <w:t xml:space="preserve"> classes will be integrated into a standard </w:t>
      </w:r>
      <w:r w:rsidR="00CE0249">
        <w:rPr>
          <w:rFonts w:ascii="Arial" w:hAnsi="Arial" w:cs="Arial"/>
          <w:sz w:val="22"/>
          <w:szCs w:val="22"/>
        </w:rPr>
        <w:t>two or three</w:t>
      </w:r>
      <w:r w:rsidRPr="00CE0249">
        <w:rPr>
          <w:rFonts w:ascii="Arial" w:hAnsi="Arial" w:cs="Arial"/>
          <w:sz w:val="22"/>
          <w:szCs w:val="22"/>
        </w:rPr>
        <w:t xml:space="preserve"> credit graduate course</w:t>
      </w:r>
      <w:r w:rsidR="00CE0249">
        <w:rPr>
          <w:rFonts w:ascii="Arial" w:hAnsi="Arial" w:cs="Arial"/>
          <w:sz w:val="22"/>
          <w:szCs w:val="22"/>
        </w:rPr>
        <w:t>:</w:t>
      </w:r>
      <w:r w:rsidRPr="00CE0249">
        <w:rPr>
          <w:rFonts w:ascii="Arial" w:hAnsi="Arial" w:cs="Arial"/>
          <w:sz w:val="22"/>
          <w:szCs w:val="22"/>
        </w:rPr>
        <w:t xml:space="preserve"> </w:t>
      </w:r>
      <w:r w:rsidR="00CE0249">
        <w:rPr>
          <w:rFonts w:ascii="Arial" w:hAnsi="Arial" w:cs="Arial"/>
          <w:sz w:val="22"/>
          <w:szCs w:val="22"/>
        </w:rPr>
        <w:t>two</w:t>
      </w:r>
      <w:r w:rsidRPr="00CE0249">
        <w:rPr>
          <w:rFonts w:ascii="Arial" w:hAnsi="Arial" w:cs="Arial"/>
          <w:sz w:val="22"/>
          <w:szCs w:val="22"/>
        </w:rPr>
        <w:t xml:space="preserve"> credits typically involve a minimum of 26 hours of learning activities, while </w:t>
      </w:r>
      <w:r w:rsidR="00CE0249">
        <w:rPr>
          <w:rFonts w:ascii="Arial" w:hAnsi="Arial" w:cs="Arial"/>
          <w:sz w:val="22"/>
          <w:szCs w:val="22"/>
        </w:rPr>
        <w:t>three</w:t>
      </w:r>
      <w:r w:rsidRPr="00CE0249">
        <w:rPr>
          <w:rFonts w:ascii="Arial" w:hAnsi="Arial" w:cs="Arial"/>
          <w:sz w:val="22"/>
          <w:szCs w:val="22"/>
        </w:rPr>
        <w:t xml:space="preserve"> credits involve a minimum of 39 hours of activities.</w:t>
      </w:r>
      <w:r w:rsidR="00CE0249">
        <w:rPr>
          <w:rFonts w:ascii="Arial" w:hAnsi="Arial" w:cs="Arial"/>
          <w:sz w:val="22"/>
          <w:szCs w:val="22"/>
        </w:rPr>
        <w:t xml:space="preserve"> </w:t>
      </w:r>
      <w:r w:rsidRPr="00CE0249">
        <w:rPr>
          <w:rFonts w:ascii="Arial" w:hAnsi="Arial" w:cs="Arial"/>
          <w:sz w:val="22"/>
          <w:szCs w:val="22"/>
        </w:rPr>
        <w:t xml:space="preserve">In addition, </w:t>
      </w:r>
      <w:r w:rsidR="00CE0249">
        <w:rPr>
          <w:rFonts w:ascii="Arial" w:hAnsi="Arial" w:cs="Arial"/>
          <w:sz w:val="22"/>
          <w:szCs w:val="22"/>
        </w:rPr>
        <w:t xml:space="preserve">each </w:t>
      </w:r>
      <w:r w:rsidRPr="00CE0249">
        <w:rPr>
          <w:rFonts w:ascii="Arial" w:hAnsi="Arial" w:cs="Arial"/>
          <w:sz w:val="22"/>
          <w:szCs w:val="22"/>
        </w:rPr>
        <w:t>speaker will deliver a public lecture to the wider UBC and community.</w:t>
      </w:r>
      <w:r w:rsidR="00CE0249">
        <w:rPr>
          <w:rFonts w:ascii="Arial" w:hAnsi="Arial" w:cs="Arial"/>
          <w:sz w:val="22"/>
          <w:szCs w:val="22"/>
        </w:rPr>
        <w:t xml:space="preserve"> </w:t>
      </w:r>
      <w:r w:rsidRPr="00CE0249">
        <w:rPr>
          <w:rFonts w:ascii="Arial" w:hAnsi="Arial" w:cs="Arial"/>
          <w:sz w:val="22"/>
          <w:szCs w:val="22"/>
        </w:rPr>
        <w:t>G+PS will assist with the advertisement and logistical arrangements of one of the lectures, which will be widely promoted to the public.</w:t>
      </w:r>
    </w:p>
    <w:p w:rsidR="00551FB8" w:rsidRPr="00CE0249" w:rsidRDefault="00551FB8" w:rsidP="00551FB8">
      <w:pPr>
        <w:rPr>
          <w:rFonts w:ascii="Arial" w:hAnsi="Arial" w:cs="Arial"/>
          <w:sz w:val="22"/>
          <w:szCs w:val="22"/>
        </w:rPr>
      </w:pPr>
    </w:p>
    <w:p w:rsidR="00551FB8" w:rsidRPr="00CE0249" w:rsidRDefault="00551FB8" w:rsidP="00551FB8">
      <w:pPr>
        <w:rPr>
          <w:rFonts w:ascii="Arial" w:hAnsi="Arial" w:cs="Arial"/>
          <w:sz w:val="22"/>
          <w:szCs w:val="22"/>
        </w:rPr>
      </w:pPr>
      <w:r w:rsidRPr="00CE0249">
        <w:rPr>
          <w:rFonts w:ascii="Arial" w:hAnsi="Arial" w:cs="Arial"/>
          <w:sz w:val="22"/>
          <w:szCs w:val="22"/>
          <w:highlight w:val="yellow"/>
        </w:rPr>
        <w:t>The Killam Connection is not intended to support an existing course, though it is possible that an existing course could be re-worked to meet the criteria and goals of the Killam Connection program. It is expected that graduate students</w:t>
      </w:r>
      <w:r w:rsidRPr="00CE0249">
        <w:rPr>
          <w:rFonts w:ascii="Arial" w:hAnsi="Arial" w:cs="Arial"/>
          <w:sz w:val="22"/>
          <w:szCs w:val="22"/>
        </w:rPr>
        <w:t xml:space="preserve"> will register for the course through a directed studies course or special topic course offered by the student’s home department.</w:t>
      </w:r>
      <w:r w:rsidR="00CE0249">
        <w:rPr>
          <w:rFonts w:ascii="Arial" w:hAnsi="Arial" w:cs="Arial"/>
          <w:sz w:val="22"/>
          <w:szCs w:val="22"/>
        </w:rPr>
        <w:t xml:space="preserve"> </w:t>
      </w:r>
      <w:r w:rsidRPr="00CE0249">
        <w:rPr>
          <w:rFonts w:ascii="Arial" w:hAnsi="Arial" w:cs="Arial"/>
          <w:sz w:val="22"/>
          <w:szCs w:val="22"/>
        </w:rPr>
        <w:t xml:space="preserve">At least </w:t>
      </w:r>
      <w:r w:rsidRPr="00CE0249">
        <w:rPr>
          <w:rFonts w:ascii="Arial" w:hAnsi="Arial" w:cs="Arial"/>
          <w:sz w:val="22"/>
          <w:szCs w:val="22"/>
          <w:u w:val="single"/>
        </w:rPr>
        <w:t>three different UBC Graduate Programs</w:t>
      </w:r>
      <w:r w:rsidRPr="00CE0249">
        <w:rPr>
          <w:rFonts w:ascii="Arial" w:hAnsi="Arial" w:cs="Arial"/>
          <w:sz w:val="22"/>
          <w:szCs w:val="22"/>
        </w:rPr>
        <w:t xml:space="preserve"> should support the course with faculty representation on the organizing committee.</w:t>
      </w:r>
      <w:r w:rsidR="00CE0249">
        <w:rPr>
          <w:rFonts w:ascii="Arial" w:hAnsi="Arial" w:cs="Arial"/>
          <w:sz w:val="22"/>
          <w:szCs w:val="22"/>
        </w:rPr>
        <w:t xml:space="preserve"> </w:t>
      </w:r>
      <w:r w:rsidRPr="00CE0249">
        <w:rPr>
          <w:rFonts w:ascii="Arial" w:hAnsi="Arial" w:cs="Arial"/>
          <w:sz w:val="22"/>
          <w:szCs w:val="22"/>
        </w:rPr>
        <w:t xml:space="preserve">The course will consist of five invited seminar classes, five public lectures, and any other relevant activities to fulfill the requirements of a </w:t>
      </w:r>
      <w:r w:rsidR="00CE0249">
        <w:rPr>
          <w:rFonts w:ascii="Arial" w:hAnsi="Arial" w:cs="Arial"/>
          <w:sz w:val="22"/>
          <w:szCs w:val="22"/>
        </w:rPr>
        <w:t>two</w:t>
      </w:r>
      <w:r w:rsidRPr="00CE0249">
        <w:rPr>
          <w:rFonts w:ascii="Arial" w:hAnsi="Arial" w:cs="Arial"/>
          <w:sz w:val="22"/>
          <w:szCs w:val="22"/>
        </w:rPr>
        <w:t xml:space="preserve"> or </w:t>
      </w:r>
      <w:r w:rsidR="00CE0249">
        <w:rPr>
          <w:rFonts w:ascii="Arial" w:hAnsi="Arial" w:cs="Arial"/>
          <w:sz w:val="22"/>
          <w:szCs w:val="22"/>
        </w:rPr>
        <w:t>three</w:t>
      </w:r>
      <w:r w:rsidRPr="00CE0249">
        <w:rPr>
          <w:rFonts w:ascii="Arial" w:hAnsi="Arial" w:cs="Arial"/>
          <w:sz w:val="22"/>
          <w:szCs w:val="22"/>
        </w:rPr>
        <w:t>-credit graduate course.</w:t>
      </w:r>
      <w:r w:rsidR="00CE0249">
        <w:rPr>
          <w:rFonts w:ascii="Arial" w:hAnsi="Arial" w:cs="Arial"/>
          <w:sz w:val="22"/>
          <w:szCs w:val="22"/>
        </w:rPr>
        <w:t xml:space="preserve"> </w:t>
      </w:r>
      <w:r w:rsidRPr="00CE0249">
        <w:rPr>
          <w:rFonts w:ascii="Arial" w:hAnsi="Arial" w:cs="Arial"/>
          <w:sz w:val="22"/>
          <w:szCs w:val="22"/>
        </w:rPr>
        <w:t xml:space="preserve">Courses assigned </w:t>
      </w:r>
      <w:r w:rsidR="00CE0249">
        <w:rPr>
          <w:rFonts w:ascii="Arial" w:hAnsi="Arial" w:cs="Arial"/>
          <w:sz w:val="22"/>
          <w:szCs w:val="22"/>
        </w:rPr>
        <w:t>fewer</w:t>
      </w:r>
      <w:r w:rsidRPr="00CE0249">
        <w:rPr>
          <w:rFonts w:ascii="Arial" w:hAnsi="Arial" w:cs="Arial"/>
          <w:sz w:val="22"/>
          <w:szCs w:val="22"/>
        </w:rPr>
        <w:t xml:space="preserve"> credits will be considered but require justification.</w:t>
      </w:r>
      <w:r w:rsidR="00CE0249">
        <w:rPr>
          <w:rFonts w:ascii="Arial" w:hAnsi="Arial" w:cs="Arial"/>
          <w:sz w:val="22"/>
          <w:szCs w:val="22"/>
        </w:rPr>
        <w:t xml:space="preserve"> </w:t>
      </w:r>
      <w:r w:rsidRPr="00CE0249">
        <w:rPr>
          <w:rFonts w:ascii="Arial" w:hAnsi="Arial" w:cs="Arial"/>
          <w:sz w:val="22"/>
          <w:szCs w:val="22"/>
        </w:rPr>
        <w:t xml:space="preserve">A required activity will be a </w:t>
      </w:r>
      <w:r w:rsidR="00CE0249">
        <w:rPr>
          <w:rFonts w:ascii="Arial" w:hAnsi="Arial" w:cs="Arial"/>
          <w:sz w:val="22"/>
          <w:szCs w:val="22"/>
        </w:rPr>
        <w:t>p</w:t>
      </w:r>
      <w:r w:rsidRPr="00CE0249">
        <w:rPr>
          <w:rFonts w:ascii="Arial" w:hAnsi="Arial" w:cs="Arial"/>
          <w:sz w:val="22"/>
          <w:szCs w:val="22"/>
        </w:rPr>
        <w:t>ublic scholarship project relevant to the topic at hand.</w:t>
      </w:r>
      <w:r w:rsidR="00CE0249">
        <w:rPr>
          <w:rFonts w:ascii="Arial" w:hAnsi="Arial" w:cs="Arial"/>
          <w:sz w:val="22"/>
          <w:szCs w:val="22"/>
        </w:rPr>
        <w:t xml:space="preserve"> </w:t>
      </w:r>
      <w:r w:rsidRPr="00CE0249">
        <w:rPr>
          <w:rFonts w:ascii="Arial" w:hAnsi="Arial" w:cs="Arial"/>
          <w:sz w:val="22"/>
          <w:szCs w:val="22"/>
        </w:rPr>
        <w:t>Examples of public scholarship activities include an op-ed piece to stimulate public debate; a course syllabus; a public website to disseminate knowledge and/or invite dialogue or further research; a proposal for further collaborative research involving community and knowledge user partners in the research; a policy paper; or other innovative methods of engagement and research dissemination (e.g., digital media, performance, exhibitions).</w:t>
      </w:r>
      <w:r w:rsidR="00CE0249">
        <w:rPr>
          <w:rFonts w:ascii="Arial" w:hAnsi="Arial" w:cs="Arial"/>
          <w:sz w:val="22"/>
          <w:szCs w:val="22"/>
        </w:rPr>
        <w:t xml:space="preserve"> </w:t>
      </w:r>
      <w:r w:rsidRPr="00CE0249">
        <w:rPr>
          <w:rFonts w:ascii="Arial" w:hAnsi="Arial" w:cs="Arial"/>
          <w:sz w:val="22"/>
          <w:szCs w:val="22"/>
        </w:rPr>
        <w:t>One or more members of the broader (non-academic) community may provide support to or lecture to the students regarding the public scholarship component.</w:t>
      </w:r>
    </w:p>
    <w:p w:rsidR="00551FB8" w:rsidRPr="00CE0249" w:rsidRDefault="00551FB8" w:rsidP="00551FB8">
      <w:pPr>
        <w:rPr>
          <w:rFonts w:ascii="Arial" w:hAnsi="Arial" w:cs="Arial"/>
          <w:sz w:val="22"/>
          <w:szCs w:val="22"/>
        </w:rPr>
      </w:pPr>
    </w:p>
    <w:p w:rsidR="00551FB8" w:rsidRPr="00CE0249" w:rsidRDefault="00551FB8" w:rsidP="00551FB8">
      <w:pPr>
        <w:rPr>
          <w:rFonts w:ascii="Arial" w:hAnsi="Arial" w:cs="Arial"/>
          <w:sz w:val="22"/>
          <w:szCs w:val="22"/>
        </w:rPr>
      </w:pPr>
      <w:r w:rsidRPr="00CE0249">
        <w:rPr>
          <w:rFonts w:ascii="Arial" w:hAnsi="Arial" w:cs="Arial"/>
          <w:sz w:val="22"/>
          <w:szCs w:val="22"/>
        </w:rPr>
        <w:t xml:space="preserve">Applications are due </w:t>
      </w:r>
      <w:r w:rsidR="00CE0249" w:rsidRPr="00CE0249">
        <w:rPr>
          <w:rFonts w:ascii="Arial" w:hAnsi="Arial" w:cs="Arial"/>
          <w:b/>
          <w:sz w:val="22"/>
          <w:szCs w:val="22"/>
        </w:rPr>
        <w:t>May 19, 2017</w:t>
      </w:r>
      <w:r w:rsidRPr="00CE0249">
        <w:rPr>
          <w:rFonts w:ascii="Arial" w:hAnsi="Arial" w:cs="Arial"/>
          <w:sz w:val="22"/>
          <w:szCs w:val="22"/>
        </w:rPr>
        <w:t xml:space="preserve"> and the forum can commence for the following September or January term.</w:t>
      </w:r>
    </w:p>
    <w:p w:rsidR="00551FB8" w:rsidRDefault="00551FB8" w:rsidP="00551FB8">
      <w:pPr>
        <w:rPr>
          <w:rFonts w:ascii="Arial" w:hAnsi="Arial" w:cs="Arial"/>
          <w:sz w:val="22"/>
          <w:szCs w:val="22"/>
        </w:rPr>
      </w:pPr>
    </w:p>
    <w:p w:rsidR="006D4248" w:rsidRPr="00CE0249" w:rsidRDefault="006D4248" w:rsidP="00551FB8">
      <w:pPr>
        <w:rPr>
          <w:rFonts w:ascii="Arial" w:hAnsi="Arial" w:cs="Arial"/>
          <w:sz w:val="22"/>
          <w:szCs w:val="22"/>
        </w:rPr>
      </w:pPr>
    </w:p>
    <w:p w:rsidR="00551FB8" w:rsidRPr="00CE0249" w:rsidRDefault="00551FB8" w:rsidP="00551FB8">
      <w:pPr>
        <w:rPr>
          <w:rFonts w:ascii="Arial" w:hAnsi="Arial" w:cs="Arial"/>
          <w:b/>
          <w:sz w:val="22"/>
          <w:szCs w:val="22"/>
        </w:rPr>
      </w:pPr>
      <w:r w:rsidRPr="00CE0249">
        <w:rPr>
          <w:rFonts w:ascii="Arial" w:hAnsi="Arial" w:cs="Arial"/>
          <w:b/>
          <w:sz w:val="22"/>
          <w:szCs w:val="22"/>
        </w:rPr>
        <w:t>Responsibilities</w:t>
      </w:r>
    </w:p>
    <w:p w:rsidR="00551FB8" w:rsidRPr="00CE0249" w:rsidRDefault="00551FB8" w:rsidP="00551FB8">
      <w:pPr>
        <w:rPr>
          <w:rFonts w:ascii="Arial" w:hAnsi="Arial" w:cs="Arial"/>
          <w:sz w:val="22"/>
          <w:szCs w:val="22"/>
        </w:rPr>
      </w:pPr>
      <w:r w:rsidRPr="00CE0249">
        <w:rPr>
          <w:rFonts w:ascii="Arial" w:hAnsi="Arial" w:cs="Arial"/>
          <w:sz w:val="22"/>
          <w:szCs w:val="22"/>
        </w:rPr>
        <w:t>One or two faculty members will provide oversight and leadership as the forum leader or co-leaders and will strike an organizing committee.</w:t>
      </w:r>
      <w:r w:rsidR="00CE0249">
        <w:rPr>
          <w:rFonts w:ascii="Arial" w:hAnsi="Arial" w:cs="Arial"/>
          <w:sz w:val="22"/>
          <w:szCs w:val="22"/>
        </w:rPr>
        <w:t xml:space="preserve"> </w:t>
      </w:r>
    </w:p>
    <w:p w:rsidR="00551FB8" w:rsidRPr="00CE0249" w:rsidRDefault="00551FB8" w:rsidP="00551FB8">
      <w:pPr>
        <w:rPr>
          <w:rFonts w:ascii="Arial" w:hAnsi="Arial" w:cs="Arial"/>
          <w:sz w:val="22"/>
          <w:szCs w:val="22"/>
        </w:rPr>
      </w:pPr>
    </w:p>
    <w:p w:rsidR="00551FB8" w:rsidRPr="00CE0249" w:rsidRDefault="00551FB8" w:rsidP="00551FB8">
      <w:pPr>
        <w:rPr>
          <w:rFonts w:ascii="Arial" w:hAnsi="Arial" w:cs="Arial"/>
          <w:sz w:val="22"/>
          <w:szCs w:val="22"/>
        </w:rPr>
      </w:pPr>
      <w:r w:rsidRPr="00CE0249">
        <w:rPr>
          <w:rFonts w:ascii="Arial" w:hAnsi="Arial" w:cs="Arial"/>
          <w:sz w:val="22"/>
          <w:szCs w:val="22"/>
        </w:rPr>
        <w:t>The forum leader(s) and the organizing committee are responsible for:</w:t>
      </w:r>
    </w:p>
    <w:p w:rsidR="00551FB8" w:rsidRPr="00CE0249" w:rsidRDefault="00551FB8" w:rsidP="00551FB8">
      <w:pPr>
        <w:pStyle w:val="ListParagraph"/>
        <w:numPr>
          <w:ilvl w:val="0"/>
          <w:numId w:val="27"/>
        </w:numPr>
        <w:ind w:left="284" w:hanging="284"/>
        <w:rPr>
          <w:rFonts w:ascii="Arial" w:hAnsi="Arial" w:cs="Arial"/>
          <w:sz w:val="22"/>
          <w:szCs w:val="22"/>
        </w:rPr>
      </w:pPr>
      <w:r w:rsidRPr="00CE0249">
        <w:rPr>
          <w:rFonts w:ascii="Arial" w:hAnsi="Arial" w:cs="Arial"/>
          <w:sz w:val="22"/>
          <w:szCs w:val="22"/>
        </w:rPr>
        <w:t>Proposing an innovative, important, and interdisciplinary topic that would be of interest to graduate students, faculty and the public</w:t>
      </w:r>
    </w:p>
    <w:p w:rsidR="00551FB8" w:rsidRPr="00CE0249" w:rsidRDefault="00551FB8" w:rsidP="00551FB8">
      <w:pPr>
        <w:pStyle w:val="ListParagraph"/>
        <w:numPr>
          <w:ilvl w:val="0"/>
          <w:numId w:val="27"/>
        </w:numPr>
        <w:ind w:left="284" w:hanging="284"/>
        <w:rPr>
          <w:rFonts w:ascii="Arial" w:hAnsi="Arial" w:cs="Arial"/>
          <w:sz w:val="22"/>
          <w:szCs w:val="22"/>
        </w:rPr>
      </w:pPr>
      <w:r w:rsidRPr="00CE0249">
        <w:rPr>
          <w:rFonts w:ascii="Arial" w:hAnsi="Arial" w:cs="Arial"/>
          <w:sz w:val="22"/>
          <w:szCs w:val="22"/>
        </w:rPr>
        <w:lastRenderedPageBreak/>
        <w:t>Selecting, inviting and confirming the speakers, arranging their travel, and providing reimbursement to the speakers for their travel expenses</w:t>
      </w:r>
    </w:p>
    <w:p w:rsidR="00551FB8" w:rsidRPr="00CE0249" w:rsidRDefault="00551FB8" w:rsidP="00551FB8">
      <w:pPr>
        <w:pStyle w:val="ListParagraph"/>
        <w:numPr>
          <w:ilvl w:val="0"/>
          <w:numId w:val="27"/>
        </w:numPr>
        <w:ind w:left="284" w:hanging="284"/>
        <w:rPr>
          <w:rFonts w:ascii="Arial" w:hAnsi="Arial" w:cs="Arial"/>
          <w:sz w:val="22"/>
          <w:szCs w:val="22"/>
        </w:rPr>
      </w:pPr>
      <w:r w:rsidRPr="00CE0249">
        <w:rPr>
          <w:rFonts w:ascii="Arial" w:hAnsi="Arial" w:cs="Arial"/>
          <w:sz w:val="22"/>
          <w:szCs w:val="22"/>
        </w:rPr>
        <w:t>Ensuring that the speakers understand their role in delivering graduate education, as well as a public lecture</w:t>
      </w:r>
    </w:p>
    <w:p w:rsidR="00551FB8" w:rsidRPr="00CE0249" w:rsidRDefault="00551FB8" w:rsidP="00551FB8">
      <w:pPr>
        <w:pStyle w:val="ListParagraph"/>
        <w:numPr>
          <w:ilvl w:val="0"/>
          <w:numId w:val="27"/>
        </w:numPr>
        <w:ind w:left="284" w:hanging="284"/>
        <w:rPr>
          <w:rFonts w:ascii="Arial" w:hAnsi="Arial" w:cs="Arial"/>
          <w:sz w:val="22"/>
          <w:szCs w:val="22"/>
        </w:rPr>
      </w:pPr>
      <w:r w:rsidRPr="00CE0249">
        <w:rPr>
          <w:rFonts w:ascii="Arial" w:hAnsi="Arial" w:cs="Arial"/>
          <w:sz w:val="22"/>
          <w:szCs w:val="22"/>
        </w:rPr>
        <w:t xml:space="preserve">Coordinating the graduate level course (e.g., promoting course to relevant departments/faculties/graduate students; admitting students to the course; assembling the lectures, pre-readings, assignments; organizing local faculty to teach or facilitate content, ensuring the speaker content is linked with the course; evaluating students and submitting grades) </w:t>
      </w:r>
    </w:p>
    <w:p w:rsidR="00CE0249" w:rsidRDefault="00551FB8" w:rsidP="00CE0249">
      <w:pPr>
        <w:pStyle w:val="ListParagraph"/>
        <w:numPr>
          <w:ilvl w:val="0"/>
          <w:numId w:val="27"/>
        </w:numPr>
        <w:ind w:left="284" w:hanging="284"/>
        <w:rPr>
          <w:rFonts w:ascii="Arial" w:hAnsi="Arial" w:cs="Arial"/>
          <w:sz w:val="22"/>
          <w:szCs w:val="22"/>
        </w:rPr>
      </w:pPr>
      <w:r w:rsidRPr="00CE0249">
        <w:rPr>
          <w:rFonts w:ascii="Arial" w:hAnsi="Arial" w:cs="Arial"/>
          <w:sz w:val="22"/>
          <w:szCs w:val="22"/>
        </w:rPr>
        <w:t>Ensuring that the public lectures are at a time and venue accessible to the public</w:t>
      </w:r>
    </w:p>
    <w:p w:rsidR="00CE0249" w:rsidRPr="00CE0249" w:rsidRDefault="00CE0249" w:rsidP="00CE0249">
      <w:pPr>
        <w:pStyle w:val="ListParagraph"/>
        <w:numPr>
          <w:ilvl w:val="0"/>
          <w:numId w:val="27"/>
        </w:numPr>
        <w:ind w:left="284" w:hanging="284"/>
        <w:rPr>
          <w:rFonts w:ascii="Arial" w:hAnsi="Arial" w:cs="Arial"/>
          <w:sz w:val="22"/>
          <w:szCs w:val="22"/>
        </w:rPr>
      </w:pPr>
      <w:r w:rsidRPr="00CE0249">
        <w:rPr>
          <w:rFonts w:ascii="Arial" w:hAnsi="Arial" w:cs="Arial"/>
          <w:sz w:val="22"/>
          <w:szCs w:val="22"/>
        </w:rPr>
        <w:t>Website development and promotion of the course and lectures</w:t>
      </w:r>
      <w:r w:rsidR="00D64E19">
        <w:rPr>
          <w:rFonts w:ascii="Arial" w:hAnsi="Arial" w:cs="Arial"/>
          <w:sz w:val="22"/>
          <w:szCs w:val="22"/>
        </w:rPr>
        <w:t xml:space="preserve"> to the UBC community and public</w:t>
      </w:r>
    </w:p>
    <w:p w:rsidR="00551FB8" w:rsidRPr="00CE0249" w:rsidRDefault="00551FB8" w:rsidP="00551FB8">
      <w:pPr>
        <w:rPr>
          <w:rFonts w:ascii="Arial" w:hAnsi="Arial" w:cs="Arial"/>
          <w:sz w:val="22"/>
          <w:szCs w:val="22"/>
        </w:rPr>
      </w:pPr>
    </w:p>
    <w:p w:rsidR="00551FB8" w:rsidRPr="00CE0249" w:rsidRDefault="00551FB8" w:rsidP="00551FB8">
      <w:pPr>
        <w:rPr>
          <w:rFonts w:ascii="Arial" w:hAnsi="Arial" w:cs="Arial"/>
          <w:sz w:val="22"/>
          <w:szCs w:val="22"/>
        </w:rPr>
      </w:pPr>
      <w:r w:rsidRPr="00CE0249">
        <w:rPr>
          <w:rFonts w:ascii="Arial" w:hAnsi="Arial" w:cs="Arial"/>
          <w:sz w:val="22"/>
          <w:szCs w:val="22"/>
        </w:rPr>
        <w:t>G+PS will provide:</w:t>
      </w:r>
    </w:p>
    <w:p w:rsidR="00CE0249" w:rsidRDefault="00551FB8" w:rsidP="00551FB8">
      <w:pPr>
        <w:pStyle w:val="ListParagraph"/>
        <w:numPr>
          <w:ilvl w:val="0"/>
          <w:numId w:val="29"/>
        </w:numPr>
        <w:ind w:left="284" w:hanging="284"/>
        <w:rPr>
          <w:rFonts w:ascii="Arial" w:hAnsi="Arial" w:cs="Arial"/>
          <w:sz w:val="22"/>
          <w:szCs w:val="22"/>
        </w:rPr>
      </w:pPr>
      <w:r w:rsidRPr="00CE0249">
        <w:rPr>
          <w:rFonts w:ascii="Arial" w:hAnsi="Arial" w:cs="Arial"/>
          <w:sz w:val="22"/>
          <w:szCs w:val="22"/>
        </w:rPr>
        <w:t xml:space="preserve">Support for </w:t>
      </w:r>
      <w:r w:rsidR="00CE0249">
        <w:rPr>
          <w:rFonts w:ascii="Arial" w:hAnsi="Arial" w:cs="Arial"/>
          <w:sz w:val="22"/>
          <w:szCs w:val="22"/>
        </w:rPr>
        <w:t>promotion of the course and lectures</w:t>
      </w:r>
    </w:p>
    <w:p w:rsidR="00D64E19" w:rsidRDefault="00D64E19" w:rsidP="00551FB8">
      <w:pPr>
        <w:pStyle w:val="ListParagraph"/>
        <w:numPr>
          <w:ilvl w:val="0"/>
          <w:numId w:val="29"/>
        </w:numPr>
        <w:ind w:left="284" w:hanging="284"/>
        <w:rPr>
          <w:rFonts w:ascii="Arial" w:hAnsi="Arial" w:cs="Arial"/>
          <w:sz w:val="22"/>
          <w:szCs w:val="22"/>
        </w:rPr>
      </w:pPr>
      <w:r>
        <w:rPr>
          <w:rFonts w:ascii="Arial" w:hAnsi="Arial" w:cs="Arial"/>
          <w:sz w:val="22"/>
          <w:szCs w:val="22"/>
        </w:rPr>
        <w:t>Arrangements for transfer of funding to appropriate departmental PG</w:t>
      </w:r>
    </w:p>
    <w:p w:rsidR="00551FB8" w:rsidRDefault="00551FB8" w:rsidP="00551FB8">
      <w:pPr>
        <w:rPr>
          <w:rFonts w:ascii="Arial" w:hAnsi="Arial" w:cs="Arial"/>
          <w:sz w:val="22"/>
          <w:szCs w:val="22"/>
        </w:rPr>
      </w:pPr>
    </w:p>
    <w:p w:rsidR="006D4248" w:rsidRPr="00CE0249" w:rsidRDefault="006D4248" w:rsidP="00551FB8">
      <w:pPr>
        <w:rPr>
          <w:rFonts w:ascii="Arial" w:hAnsi="Arial" w:cs="Arial"/>
          <w:sz w:val="22"/>
          <w:szCs w:val="22"/>
        </w:rPr>
      </w:pPr>
    </w:p>
    <w:p w:rsidR="00551FB8" w:rsidRPr="00CE0249" w:rsidRDefault="00551FB8" w:rsidP="00551FB8">
      <w:pPr>
        <w:rPr>
          <w:rFonts w:ascii="Arial" w:hAnsi="Arial" w:cs="Arial"/>
          <w:sz w:val="22"/>
          <w:szCs w:val="22"/>
        </w:rPr>
      </w:pPr>
      <w:r w:rsidRPr="00CE0249">
        <w:rPr>
          <w:rFonts w:ascii="Arial" w:hAnsi="Arial" w:cs="Arial"/>
          <w:b/>
          <w:sz w:val="22"/>
          <w:szCs w:val="22"/>
        </w:rPr>
        <w:t>Funding</w:t>
      </w:r>
    </w:p>
    <w:p w:rsidR="00551FB8" w:rsidRPr="00CE0249" w:rsidRDefault="00551FB8" w:rsidP="00551FB8">
      <w:pPr>
        <w:rPr>
          <w:rFonts w:ascii="Arial" w:hAnsi="Arial" w:cs="Arial"/>
          <w:sz w:val="22"/>
          <w:szCs w:val="22"/>
        </w:rPr>
      </w:pPr>
      <w:r w:rsidRPr="00CE0249">
        <w:rPr>
          <w:rFonts w:ascii="Arial" w:hAnsi="Arial" w:cs="Arial"/>
          <w:sz w:val="22"/>
          <w:szCs w:val="22"/>
        </w:rPr>
        <w:t>One grant of up to $25,000 will be awarded.</w:t>
      </w:r>
      <w:r w:rsidR="00CE0249">
        <w:rPr>
          <w:rFonts w:ascii="Arial" w:hAnsi="Arial" w:cs="Arial"/>
          <w:sz w:val="22"/>
          <w:szCs w:val="22"/>
        </w:rPr>
        <w:t xml:space="preserve"> </w:t>
      </w:r>
      <w:r w:rsidRPr="00CE0249">
        <w:rPr>
          <w:rFonts w:ascii="Arial" w:hAnsi="Arial" w:cs="Arial"/>
          <w:sz w:val="22"/>
          <w:szCs w:val="22"/>
        </w:rPr>
        <w:t>Unsuccessful applications can be carried forward to the next year’s competition, but updated signatures will be required to confirm ongoing commitment.</w:t>
      </w:r>
    </w:p>
    <w:p w:rsidR="00551FB8" w:rsidRPr="00CE0249" w:rsidRDefault="00551FB8" w:rsidP="00551FB8">
      <w:pPr>
        <w:rPr>
          <w:rFonts w:ascii="Arial" w:hAnsi="Arial" w:cs="Arial"/>
          <w:sz w:val="22"/>
          <w:szCs w:val="22"/>
        </w:rPr>
      </w:pPr>
    </w:p>
    <w:p w:rsidR="00551FB8" w:rsidRPr="00CE0249" w:rsidRDefault="00551FB8" w:rsidP="00551FB8">
      <w:pPr>
        <w:rPr>
          <w:rFonts w:ascii="Arial" w:hAnsi="Arial" w:cs="Arial"/>
          <w:sz w:val="22"/>
          <w:szCs w:val="22"/>
        </w:rPr>
      </w:pPr>
      <w:r w:rsidRPr="00CE0249">
        <w:rPr>
          <w:rFonts w:ascii="Arial" w:hAnsi="Arial" w:cs="Arial"/>
          <w:sz w:val="22"/>
          <w:szCs w:val="22"/>
        </w:rPr>
        <w:t>The funds can be used for the following purposes:</w:t>
      </w:r>
    </w:p>
    <w:p w:rsidR="00551FB8" w:rsidRPr="00CE0249" w:rsidRDefault="00551FB8" w:rsidP="00551FB8">
      <w:pPr>
        <w:pStyle w:val="ListParagraph"/>
        <w:numPr>
          <w:ilvl w:val="0"/>
          <w:numId w:val="28"/>
        </w:numPr>
        <w:ind w:left="284" w:hanging="284"/>
        <w:rPr>
          <w:rFonts w:ascii="Arial" w:hAnsi="Arial" w:cs="Arial"/>
          <w:sz w:val="22"/>
          <w:szCs w:val="22"/>
        </w:rPr>
      </w:pPr>
      <w:r w:rsidRPr="00CE0249">
        <w:rPr>
          <w:rFonts w:ascii="Arial" w:hAnsi="Arial" w:cs="Arial"/>
          <w:sz w:val="22"/>
          <w:szCs w:val="22"/>
        </w:rPr>
        <w:t>Travel and accommodation costs of visiting scholars (see UBC travel expenses for guidelines)</w:t>
      </w:r>
    </w:p>
    <w:p w:rsidR="00551FB8" w:rsidRPr="00CE0249" w:rsidRDefault="00551FB8" w:rsidP="00551FB8">
      <w:pPr>
        <w:pStyle w:val="ListParagraph"/>
        <w:numPr>
          <w:ilvl w:val="0"/>
          <w:numId w:val="28"/>
        </w:numPr>
        <w:ind w:left="284" w:hanging="284"/>
        <w:rPr>
          <w:rFonts w:ascii="Arial" w:hAnsi="Arial" w:cs="Arial"/>
          <w:sz w:val="22"/>
          <w:szCs w:val="22"/>
        </w:rPr>
      </w:pPr>
      <w:r w:rsidRPr="00CE0249">
        <w:rPr>
          <w:rFonts w:ascii="Arial" w:hAnsi="Arial" w:cs="Arial"/>
          <w:sz w:val="22"/>
          <w:szCs w:val="22"/>
        </w:rPr>
        <w:t xml:space="preserve">To offset teaching or administrative workload of the forum leader(s), members of the organizing committee or other course instructors, and thus be paid to the department/unit </w:t>
      </w:r>
    </w:p>
    <w:p w:rsidR="00551FB8" w:rsidRPr="00CE0249" w:rsidRDefault="00551FB8" w:rsidP="00551FB8">
      <w:pPr>
        <w:pStyle w:val="ListParagraph"/>
        <w:numPr>
          <w:ilvl w:val="0"/>
          <w:numId w:val="28"/>
        </w:numPr>
        <w:ind w:left="284" w:hanging="284"/>
        <w:rPr>
          <w:rFonts w:ascii="Arial" w:hAnsi="Arial" w:cs="Arial"/>
          <w:sz w:val="22"/>
          <w:szCs w:val="22"/>
        </w:rPr>
      </w:pPr>
      <w:r w:rsidRPr="00CE0249">
        <w:rPr>
          <w:rFonts w:ascii="Arial" w:hAnsi="Arial" w:cs="Arial"/>
          <w:sz w:val="22"/>
          <w:szCs w:val="22"/>
        </w:rPr>
        <w:t>Social events as part of the course (e.g., reception for the visiting scholar)</w:t>
      </w:r>
    </w:p>
    <w:p w:rsidR="00551FB8" w:rsidRPr="00CE0249" w:rsidRDefault="00551FB8" w:rsidP="00551FB8">
      <w:pPr>
        <w:rPr>
          <w:rFonts w:ascii="Arial" w:hAnsi="Arial" w:cs="Arial"/>
          <w:sz w:val="22"/>
          <w:szCs w:val="22"/>
        </w:rPr>
      </w:pPr>
      <w:r w:rsidRPr="00CE0249">
        <w:rPr>
          <w:rFonts w:ascii="Arial" w:hAnsi="Arial" w:cs="Arial"/>
          <w:sz w:val="22"/>
          <w:szCs w:val="22"/>
        </w:rPr>
        <w:t>The department/graduate unit will handle the financial paperwork from the visiting scholars and will reimburse them for the agreed expenses.</w:t>
      </w:r>
    </w:p>
    <w:p w:rsidR="00551FB8" w:rsidRDefault="00551FB8" w:rsidP="00551FB8">
      <w:pPr>
        <w:rPr>
          <w:rFonts w:ascii="Arial" w:hAnsi="Arial" w:cs="Arial"/>
          <w:sz w:val="22"/>
          <w:szCs w:val="22"/>
        </w:rPr>
      </w:pPr>
    </w:p>
    <w:p w:rsidR="006D4248" w:rsidRPr="00CE0249" w:rsidRDefault="006D4248" w:rsidP="00551FB8">
      <w:pPr>
        <w:rPr>
          <w:rFonts w:ascii="Arial" w:hAnsi="Arial" w:cs="Arial"/>
          <w:sz w:val="22"/>
          <w:szCs w:val="22"/>
        </w:rPr>
      </w:pPr>
    </w:p>
    <w:p w:rsidR="006D4248" w:rsidRPr="006D4248" w:rsidRDefault="006D4248" w:rsidP="006D4248">
      <w:pPr>
        <w:rPr>
          <w:rFonts w:ascii="Arial" w:hAnsi="Arial" w:cs="Arial"/>
          <w:b/>
          <w:sz w:val="22"/>
          <w:szCs w:val="22"/>
        </w:rPr>
      </w:pPr>
      <w:r w:rsidRPr="006D4248">
        <w:rPr>
          <w:rFonts w:ascii="Arial" w:hAnsi="Arial" w:cs="Arial"/>
          <w:b/>
          <w:sz w:val="22"/>
          <w:szCs w:val="22"/>
        </w:rPr>
        <w:t>Application Process</w:t>
      </w:r>
    </w:p>
    <w:p w:rsidR="006D4248" w:rsidRPr="00CE0249" w:rsidRDefault="006D4248" w:rsidP="006D4248">
      <w:pPr>
        <w:rPr>
          <w:rFonts w:ascii="Arial" w:hAnsi="Arial" w:cs="Arial"/>
          <w:sz w:val="22"/>
          <w:szCs w:val="22"/>
        </w:rPr>
      </w:pPr>
      <w:r w:rsidRPr="00CE0249">
        <w:rPr>
          <w:rFonts w:ascii="Arial" w:hAnsi="Arial" w:cs="Arial"/>
          <w:sz w:val="22"/>
          <w:szCs w:val="22"/>
        </w:rPr>
        <w:t xml:space="preserve">Please </w:t>
      </w:r>
      <w:r>
        <w:rPr>
          <w:rFonts w:ascii="Arial" w:hAnsi="Arial" w:cs="Arial"/>
          <w:sz w:val="22"/>
          <w:szCs w:val="22"/>
        </w:rPr>
        <w:t xml:space="preserve">submit </w:t>
      </w:r>
      <w:r w:rsidRPr="00CE0249">
        <w:rPr>
          <w:rFonts w:ascii="Arial" w:hAnsi="Arial" w:cs="Arial"/>
          <w:sz w:val="22"/>
          <w:szCs w:val="22"/>
        </w:rPr>
        <w:t>the following:</w:t>
      </w:r>
    </w:p>
    <w:p w:rsidR="006D4248" w:rsidRDefault="006D4248" w:rsidP="006D4248">
      <w:pPr>
        <w:pStyle w:val="ListParagraph"/>
        <w:numPr>
          <w:ilvl w:val="0"/>
          <w:numId w:val="32"/>
        </w:numPr>
        <w:rPr>
          <w:rFonts w:ascii="Arial" w:hAnsi="Arial" w:cs="Arial"/>
          <w:sz w:val="22"/>
          <w:szCs w:val="22"/>
        </w:rPr>
      </w:pPr>
      <w:r w:rsidRPr="00D64E19">
        <w:rPr>
          <w:rFonts w:ascii="Arial" w:hAnsi="Arial" w:cs="Arial"/>
          <w:sz w:val="22"/>
          <w:szCs w:val="22"/>
        </w:rPr>
        <w:t>Description of the proposed course (maximum two pages).</w:t>
      </w:r>
    </w:p>
    <w:p w:rsidR="006D4248" w:rsidRDefault="006D4248" w:rsidP="006D4248">
      <w:pPr>
        <w:pStyle w:val="ListParagraph"/>
        <w:numPr>
          <w:ilvl w:val="0"/>
          <w:numId w:val="32"/>
        </w:numPr>
        <w:rPr>
          <w:rFonts w:ascii="Arial" w:hAnsi="Arial" w:cs="Arial"/>
          <w:sz w:val="22"/>
          <w:szCs w:val="22"/>
        </w:rPr>
      </w:pPr>
      <w:r w:rsidRPr="00D64E19">
        <w:rPr>
          <w:rFonts w:ascii="Arial" w:hAnsi="Arial" w:cs="Arial"/>
          <w:sz w:val="22"/>
          <w:szCs w:val="22"/>
        </w:rPr>
        <w:t>Signature Page (see below)</w:t>
      </w:r>
    </w:p>
    <w:p w:rsidR="006D4248" w:rsidRDefault="006D4248" w:rsidP="006D4248">
      <w:pPr>
        <w:pStyle w:val="ListParagraph"/>
        <w:numPr>
          <w:ilvl w:val="0"/>
          <w:numId w:val="32"/>
        </w:numPr>
        <w:rPr>
          <w:rFonts w:ascii="Arial" w:hAnsi="Arial" w:cs="Arial"/>
          <w:sz w:val="22"/>
          <w:szCs w:val="22"/>
        </w:rPr>
      </w:pPr>
      <w:r w:rsidRPr="00D64E19">
        <w:rPr>
          <w:rFonts w:ascii="Arial" w:hAnsi="Arial" w:cs="Arial"/>
          <w:sz w:val="22"/>
          <w:szCs w:val="22"/>
        </w:rPr>
        <w:t>Proposed budget for the course (maximum one page)</w:t>
      </w:r>
    </w:p>
    <w:p w:rsidR="006D4248" w:rsidRDefault="006D4248" w:rsidP="006D4248">
      <w:pPr>
        <w:pStyle w:val="ListParagraph"/>
        <w:numPr>
          <w:ilvl w:val="0"/>
          <w:numId w:val="32"/>
        </w:numPr>
        <w:rPr>
          <w:rFonts w:ascii="Arial" w:hAnsi="Arial" w:cs="Arial"/>
          <w:sz w:val="22"/>
          <w:szCs w:val="22"/>
        </w:rPr>
      </w:pPr>
      <w:r w:rsidRPr="00D64E19">
        <w:rPr>
          <w:rFonts w:ascii="Arial" w:hAnsi="Arial" w:cs="Arial"/>
          <w:sz w:val="22"/>
          <w:szCs w:val="22"/>
        </w:rPr>
        <w:t>Outline of proposed curriculum for graduate students, including content and mode of teaching/learning, learning objectives, description of public scholar component and mode of assessment</w:t>
      </w:r>
    </w:p>
    <w:p w:rsidR="006D4248" w:rsidRDefault="006D4248" w:rsidP="006D4248">
      <w:pPr>
        <w:pStyle w:val="ListParagraph"/>
        <w:numPr>
          <w:ilvl w:val="0"/>
          <w:numId w:val="32"/>
        </w:numPr>
        <w:rPr>
          <w:rFonts w:ascii="Arial" w:hAnsi="Arial" w:cs="Arial"/>
          <w:sz w:val="22"/>
          <w:szCs w:val="22"/>
        </w:rPr>
      </w:pPr>
      <w:r>
        <w:rPr>
          <w:rFonts w:ascii="Arial" w:hAnsi="Arial" w:cs="Arial"/>
          <w:sz w:val="22"/>
          <w:szCs w:val="22"/>
        </w:rPr>
        <w:t>Outline (including timeline) of communication plan to promote course and public lectures, including possible venues for public lectures (maximum one page)</w:t>
      </w:r>
    </w:p>
    <w:p w:rsidR="006D4248" w:rsidRDefault="006D4248" w:rsidP="006D4248">
      <w:pPr>
        <w:pStyle w:val="ListParagraph"/>
        <w:numPr>
          <w:ilvl w:val="0"/>
          <w:numId w:val="32"/>
        </w:numPr>
        <w:rPr>
          <w:rFonts w:ascii="Arial" w:hAnsi="Arial" w:cs="Arial"/>
          <w:sz w:val="22"/>
          <w:szCs w:val="22"/>
        </w:rPr>
      </w:pPr>
      <w:r w:rsidRPr="00D64E19">
        <w:rPr>
          <w:rFonts w:ascii="Arial" w:hAnsi="Arial" w:cs="Arial"/>
          <w:sz w:val="22"/>
          <w:szCs w:val="22"/>
        </w:rPr>
        <w:t>Brief CV for the Forum Leader(s) and Organizing Committee (maximum 2 pages each). Relevant information might include scholarly background in the topic, experience in supporting a graduate course, and existing relationships in working with the proposed departments/units.</w:t>
      </w:r>
    </w:p>
    <w:p w:rsidR="006D4248" w:rsidRDefault="006D4248" w:rsidP="006D4248">
      <w:pPr>
        <w:pStyle w:val="ListParagraph"/>
        <w:numPr>
          <w:ilvl w:val="0"/>
          <w:numId w:val="32"/>
        </w:numPr>
        <w:rPr>
          <w:rFonts w:ascii="Arial" w:hAnsi="Arial" w:cs="Arial"/>
          <w:sz w:val="22"/>
          <w:szCs w:val="22"/>
        </w:rPr>
      </w:pPr>
      <w:r w:rsidRPr="00D64E19">
        <w:rPr>
          <w:rFonts w:ascii="Arial" w:hAnsi="Arial" w:cs="Arial"/>
          <w:sz w:val="22"/>
          <w:szCs w:val="22"/>
        </w:rPr>
        <w:t>List of 5-10 potential speakers and bios (maximum one page each)</w:t>
      </w:r>
    </w:p>
    <w:p w:rsidR="006D4248" w:rsidRPr="00D64E19" w:rsidRDefault="006D4248" w:rsidP="006D4248">
      <w:pPr>
        <w:pStyle w:val="ListParagraph"/>
        <w:numPr>
          <w:ilvl w:val="0"/>
          <w:numId w:val="32"/>
        </w:numPr>
        <w:rPr>
          <w:rFonts w:ascii="Arial" w:hAnsi="Arial" w:cs="Arial"/>
          <w:sz w:val="22"/>
          <w:szCs w:val="22"/>
        </w:rPr>
      </w:pPr>
      <w:r w:rsidRPr="00D64E19">
        <w:rPr>
          <w:rFonts w:ascii="Arial" w:hAnsi="Arial" w:cs="Arial"/>
          <w:sz w:val="22"/>
          <w:szCs w:val="22"/>
        </w:rPr>
        <w:t>Optional: Any correspondence with potential speakers (e.g., email to potential speakers about the proposal and responsibilities, and interested response from potential speakers)</w:t>
      </w:r>
    </w:p>
    <w:p w:rsidR="006D4248" w:rsidRPr="00CE0249" w:rsidRDefault="006D4248" w:rsidP="006D4248">
      <w:pPr>
        <w:rPr>
          <w:rFonts w:ascii="Arial" w:hAnsi="Arial" w:cs="Arial"/>
          <w:sz w:val="22"/>
          <w:szCs w:val="22"/>
        </w:rPr>
      </w:pPr>
    </w:p>
    <w:p w:rsidR="006D4248" w:rsidRDefault="006D4248" w:rsidP="006D4248">
      <w:pPr>
        <w:rPr>
          <w:rFonts w:ascii="Arial" w:hAnsi="Arial" w:cs="Arial"/>
          <w:sz w:val="22"/>
          <w:szCs w:val="22"/>
        </w:rPr>
      </w:pPr>
      <w:r>
        <w:rPr>
          <w:rFonts w:ascii="Arial" w:hAnsi="Arial" w:cs="Arial"/>
          <w:sz w:val="22"/>
          <w:szCs w:val="22"/>
        </w:rPr>
        <w:t xml:space="preserve">Instructions for how to submit an application package through UBC Workspace can be found at: </w:t>
      </w:r>
      <w:hyperlink r:id="rId8" w:history="1">
        <w:r w:rsidRPr="0018327D">
          <w:rPr>
            <w:rStyle w:val="Hyperlink"/>
            <w:rFonts w:ascii="Arial" w:hAnsi="Arial" w:cs="Arial"/>
            <w:sz w:val="22"/>
            <w:szCs w:val="22"/>
          </w:rPr>
          <w:t>https://www.grad.ubc.ca/awards/killam-connection</w:t>
        </w:r>
      </w:hyperlink>
      <w:r>
        <w:rPr>
          <w:rFonts w:ascii="Arial" w:hAnsi="Arial" w:cs="Arial"/>
          <w:sz w:val="22"/>
          <w:szCs w:val="22"/>
        </w:rPr>
        <w:t>, under “Application Procedures”.</w:t>
      </w:r>
    </w:p>
    <w:p w:rsidR="006D4248" w:rsidRDefault="006D4248" w:rsidP="006D4248">
      <w:pPr>
        <w:rPr>
          <w:rFonts w:ascii="Arial" w:hAnsi="Arial" w:cs="Arial"/>
          <w:sz w:val="22"/>
          <w:szCs w:val="22"/>
        </w:rPr>
      </w:pPr>
    </w:p>
    <w:p w:rsidR="006D4248" w:rsidRPr="00CE0249" w:rsidRDefault="006D4248" w:rsidP="006D4248">
      <w:pPr>
        <w:rPr>
          <w:rFonts w:ascii="Arial" w:hAnsi="Arial" w:cs="Arial"/>
          <w:sz w:val="22"/>
          <w:szCs w:val="22"/>
        </w:rPr>
      </w:pPr>
      <w:r w:rsidRPr="00CE0249">
        <w:rPr>
          <w:rFonts w:ascii="Arial" w:hAnsi="Arial" w:cs="Arial"/>
          <w:sz w:val="22"/>
          <w:szCs w:val="22"/>
        </w:rPr>
        <w:t xml:space="preserve">Please </w:t>
      </w:r>
      <w:r>
        <w:rPr>
          <w:rFonts w:ascii="Arial" w:hAnsi="Arial" w:cs="Arial"/>
          <w:sz w:val="22"/>
          <w:szCs w:val="22"/>
        </w:rPr>
        <w:t xml:space="preserve">refer questions regarding the Killam Connection program to Junnie Cheung at </w:t>
      </w:r>
      <w:hyperlink r:id="rId9" w:history="1">
        <w:r w:rsidRPr="0018327D">
          <w:rPr>
            <w:rStyle w:val="Hyperlink"/>
            <w:rFonts w:ascii="Arial" w:hAnsi="Arial" w:cs="Arial"/>
            <w:sz w:val="22"/>
            <w:szCs w:val="22"/>
          </w:rPr>
          <w:t>junnie.cheung@ubc.ca</w:t>
        </w:r>
      </w:hyperlink>
      <w:r>
        <w:rPr>
          <w:rFonts w:ascii="Arial" w:hAnsi="Arial" w:cs="Arial"/>
          <w:sz w:val="22"/>
          <w:szCs w:val="22"/>
        </w:rPr>
        <w:t xml:space="preserve">. </w:t>
      </w:r>
    </w:p>
    <w:p w:rsidR="006D4248" w:rsidRPr="00CE0249" w:rsidRDefault="006D4248" w:rsidP="006D4248">
      <w:pPr>
        <w:rPr>
          <w:rFonts w:ascii="Arial" w:hAnsi="Arial" w:cs="Arial"/>
          <w:sz w:val="22"/>
          <w:szCs w:val="22"/>
        </w:rPr>
      </w:pPr>
    </w:p>
    <w:p w:rsidR="006D4248" w:rsidRDefault="006D4248" w:rsidP="00551FB8">
      <w:pPr>
        <w:rPr>
          <w:rFonts w:ascii="Arial" w:hAnsi="Arial" w:cs="Arial"/>
          <w:b/>
          <w:sz w:val="22"/>
          <w:szCs w:val="22"/>
        </w:rPr>
      </w:pPr>
    </w:p>
    <w:p w:rsidR="006D4248" w:rsidRDefault="006D4248">
      <w:pPr>
        <w:rPr>
          <w:rFonts w:ascii="Arial" w:hAnsi="Arial" w:cs="Arial"/>
          <w:b/>
          <w:sz w:val="22"/>
          <w:szCs w:val="22"/>
        </w:rPr>
      </w:pPr>
      <w:r>
        <w:rPr>
          <w:rFonts w:ascii="Arial" w:hAnsi="Arial" w:cs="Arial"/>
          <w:b/>
          <w:sz w:val="22"/>
          <w:szCs w:val="22"/>
        </w:rPr>
        <w:br w:type="page"/>
      </w:r>
    </w:p>
    <w:p w:rsidR="00551FB8" w:rsidRPr="00CE0249" w:rsidRDefault="00551FB8" w:rsidP="00551FB8">
      <w:pPr>
        <w:rPr>
          <w:rFonts w:ascii="Arial" w:hAnsi="Arial" w:cs="Arial"/>
          <w:b/>
          <w:sz w:val="22"/>
          <w:szCs w:val="22"/>
        </w:rPr>
      </w:pPr>
      <w:r w:rsidRPr="00CE0249">
        <w:rPr>
          <w:rFonts w:ascii="Arial" w:hAnsi="Arial" w:cs="Arial"/>
          <w:b/>
          <w:sz w:val="22"/>
          <w:szCs w:val="22"/>
        </w:rPr>
        <w:lastRenderedPageBreak/>
        <w:t>Review Process</w:t>
      </w:r>
    </w:p>
    <w:p w:rsidR="00551FB8" w:rsidRPr="00CE0249" w:rsidRDefault="00551FB8" w:rsidP="00551FB8">
      <w:pPr>
        <w:rPr>
          <w:rFonts w:ascii="Arial" w:hAnsi="Arial" w:cs="Arial"/>
          <w:sz w:val="22"/>
          <w:szCs w:val="22"/>
        </w:rPr>
      </w:pPr>
      <w:r w:rsidRPr="00CE0249">
        <w:rPr>
          <w:rFonts w:ascii="Arial" w:hAnsi="Arial" w:cs="Arial"/>
          <w:sz w:val="22"/>
          <w:szCs w:val="22"/>
        </w:rPr>
        <w:t>An adjudication committee will be formed by G+PS and comprise faculty from a variety of fields.</w:t>
      </w:r>
    </w:p>
    <w:p w:rsidR="00551FB8" w:rsidRPr="00CE0249" w:rsidRDefault="00551FB8" w:rsidP="00551FB8">
      <w:pPr>
        <w:rPr>
          <w:rFonts w:ascii="Arial" w:hAnsi="Arial" w:cs="Arial"/>
          <w:sz w:val="22"/>
          <w:szCs w:val="22"/>
        </w:rPr>
      </w:pPr>
    </w:p>
    <w:p w:rsidR="00551FB8" w:rsidRPr="00CE0249" w:rsidRDefault="00551FB8" w:rsidP="00551FB8">
      <w:pPr>
        <w:rPr>
          <w:rFonts w:ascii="Arial" w:hAnsi="Arial" w:cs="Arial"/>
          <w:sz w:val="22"/>
          <w:szCs w:val="22"/>
        </w:rPr>
      </w:pPr>
      <w:r w:rsidRPr="00CE0249">
        <w:rPr>
          <w:rFonts w:ascii="Arial" w:hAnsi="Arial" w:cs="Arial"/>
          <w:sz w:val="22"/>
          <w:szCs w:val="22"/>
        </w:rPr>
        <w:t>Adjudication criteria:</w:t>
      </w:r>
    </w:p>
    <w:p w:rsidR="00551FB8" w:rsidRPr="00CE0249" w:rsidRDefault="00551FB8" w:rsidP="00551FB8">
      <w:pPr>
        <w:pStyle w:val="ListParagraph"/>
        <w:numPr>
          <w:ilvl w:val="0"/>
          <w:numId w:val="30"/>
        </w:numPr>
        <w:rPr>
          <w:rFonts w:ascii="Arial" w:hAnsi="Arial" w:cs="Arial"/>
          <w:sz w:val="22"/>
          <w:szCs w:val="22"/>
        </w:rPr>
      </w:pPr>
      <w:r w:rsidRPr="00CE0249">
        <w:rPr>
          <w:rFonts w:ascii="Arial" w:hAnsi="Arial" w:cs="Arial"/>
          <w:sz w:val="22"/>
          <w:szCs w:val="22"/>
        </w:rPr>
        <w:t>Subject matter that is of current interest and importance to scholars, students and the broader community</w:t>
      </w:r>
    </w:p>
    <w:p w:rsidR="00551FB8" w:rsidRPr="00CE0249" w:rsidRDefault="00551FB8" w:rsidP="00551FB8">
      <w:pPr>
        <w:pStyle w:val="ListParagraph"/>
        <w:numPr>
          <w:ilvl w:val="0"/>
          <w:numId w:val="30"/>
        </w:numPr>
        <w:rPr>
          <w:rFonts w:ascii="Arial" w:hAnsi="Arial" w:cs="Arial"/>
          <w:sz w:val="22"/>
          <w:szCs w:val="22"/>
        </w:rPr>
      </w:pPr>
      <w:r w:rsidRPr="00CE0249">
        <w:rPr>
          <w:rFonts w:ascii="Arial" w:hAnsi="Arial" w:cs="Arial"/>
          <w:sz w:val="22"/>
          <w:szCs w:val="22"/>
        </w:rPr>
        <w:t>Strong potential to attract a large number of faculty and students to participate from a range of disciplines</w:t>
      </w:r>
    </w:p>
    <w:p w:rsidR="00551FB8" w:rsidRPr="00CE0249" w:rsidRDefault="00551FB8" w:rsidP="00551FB8">
      <w:pPr>
        <w:pStyle w:val="ListParagraph"/>
        <w:numPr>
          <w:ilvl w:val="0"/>
          <w:numId w:val="30"/>
        </w:numPr>
        <w:rPr>
          <w:rFonts w:ascii="Arial" w:hAnsi="Arial" w:cs="Arial"/>
          <w:sz w:val="22"/>
          <w:szCs w:val="22"/>
        </w:rPr>
      </w:pPr>
      <w:r w:rsidRPr="00CE0249">
        <w:rPr>
          <w:rFonts w:ascii="Arial" w:hAnsi="Arial" w:cs="Arial"/>
          <w:sz w:val="22"/>
          <w:szCs w:val="22"/>
        </w:rPr>
        <w:t xml:space="preserve">Demonstrated understanding of the field, and of the potential for impactful public scholarship </w:t>
      </w:r>
    </w:p>
    <w:p w:rsidR="00551FB8" w:rsidRPr="00CE0249" w:rsidRDefault="00551FB8" w:rsidP="00551FB8">
      <w:pPr>
        <w:pStyle w:val="ListParagraph"/>
        <w:numPr>
          <w:ilvl w:val="0"/>
          <w:numId w:val="30"/>
        </w:numPr>
        <w:rPr>
          <w:rFonts w:ascii="Arial" w:hAnsi="Arial" w:cs="Arial"/>
          <w:sz w:val="22"/>
          <w:szCs w:val="22"/>
        </w:rPr>
      </w:pPr>
      <w:r w:rsidRPr="00CE0249">
        <w:rPr>
          <w:rFonts w:ascii="Arial" w:hAnsi="Arial" w:cs="Arial"/>
          <w:sz w:val="22"/>
          <w:szCs w:val="22"/>
        </w:rPr>
        <w:t>High caliber of invited speakers as scholars and public speakers</w:t>
      </w:r>
    </w:p>
    <w:p w:rsidR="00551FB8" w:rsidRPr="00CE0249" w:rsidRDefault="00551FB8" w:rsidP="00551FB8">
      <w:pPr>
        <w:pStyle w:val="ListParagraph"/>
        <w:numPr>
          <w:ilvl w:val="0"/>
          <w:numId w:val="30"/>
        </w:numPr>
        <w:rPr>
          <w:rFonts w:ascii="Arial" w:hAnsi="Arial" w:cs="Arial"/>
          <w:sz w:val="22"/>
          <w:szCs w:val="22"/>
        </w:rPr>
      </w:pPr>
      <w:r w:rsidRPr="00CE0249">
        <w:rPr>
          <w:rFonts w:ascii="Arial" w:hAnsi="Arial" w:cs="Arial"/>
          <w:sz w:val="22"/>
          <w:szCs w:val="22"/>
        </w:rPr>
        <w:t>Interest of speakers (e.g., email response from speaker stating they may be interested in participating)</w:t>
      </w:r>
    </w:p>
    <w:p w:rsidR="00551FB8" w:rsidRPr="00CE0249" w:rsidRDefault="00551FB8" w:rsidP="00551FB8">
      <w:pPr>
        <w:pStyle w:val="ListParagraph"/>
        <w:numPr>
          <w:ilvl w:val="0"/>
          <w:numId w:val="30"/>
        </w:numPr>
        <w:rPr>
          <w:rFonts w:ascii="Arial" w:hAnsi="Arial" w:cs="Arial"/>
          <w:sz w:val="22"/>
          <w:szCs w:val="22"/>
        </w:rPr>
      </w:pPr>
      <w:r w:rsidRPr="00CE0249">
        <w:rPr>
          <w:rFonts w:ascii="Arial" w:hAnsi="Arial" w:cs="Arial"/>
          <w:sz w:val="22"/>
          <w:szCs w:val="22"/>
        </w:rPr>
        <w:t xml:space="preserve">Strong potential for graduate students’ development in the content area and in public scholarship </w:t>
      </w:r>
    </w:p>
    <w:p w:rsidR="00551FB8" w:rsidRPr="00CE0249" w:rsidRDefault="00551FB8" w:rsidP="00551FB8">
      <w:pPr>
        <w:pStyle w:val="ListParagraph"/>
        <w:numPr>
          <w:ilvl w:val="0"/>
          <w:numId w:val="30"/>
        </w:numPr>
        <w:rPr>
          <w:rFonts w:ascii="Arial" w:hAnsi="Arial" w:cs="Arial"/>
          <w:sz w:val="22"/>
          <w:szCs w:val="22"/>
        </w:rPr>
      </w:pPr>
      <w:r w:rsidRPr="00CE0249">
        <w:rPr>
          <w:rFonts w:ascii="Arial" w:hAnsi="Arial" w:cs="Arial"/>
          <w:sz w:val="22"/>
          <w:szCs w:val="22"/>
        </w:rPr>
        <w:t xml:space="preserve">Approval from the participating departments for credit of the proposed course </w:t>
      </w:r>
    </w:p>
    <w:p w:rsidR="00551FB8" w:rsidRPr="00CE0249" w:rsidRDefault="00551FB8" w:rsidP="00551FB8">
      <w:pPr>
        <w:pStyle w:val="ListParagraph"/>
        <w:numPr>
          <w:ilvl w:val="0"/>
          <w:numId w:val="30"/>
        </w:numPr>
        <w:rPr>
          <w:rFonts w:ascii="Arial" w:hAnsi="Arial" w:cs="Arial"/>
          <w:sz w:val="22"/>
          <w:szCs w:val="22"/>
        </w:rPr>
      </w:pPr>
      <w:r w:rsidRPr="00CE0249">
        <w:rPr>
          <w:rFonts w:ascii="Arial" w:hAnsi="Arial" w:cs="Arial"/>
          <w:sz w:val="22"/>
          <w:szCs w:val="22"/>
        </w:rPr>
        <w:t>Appropriately justified budget</w:t>
      </w:r>
    </w:p>
    <w:p w:rsidR="00551FB8" w:rsidRPr="00CE0249" w:rsidRDefault="00551FB8" w:rsidP="00551FB8">
      <w:pPr>
        <w:pStyle w:val="ListParagraph"/>
        <w:numPr>
          <w:ilvl w:val="0"/>
          <w:numId w:val="30"/>
        </w:numPr>
        <w:rPr>
          <w:rFonts w:ascii="Arial" w:hAnsi="Arial" w:cs="Arial"/>
          <w:sz w:val="22"/>
          <w:szCs w:val="22"/>
        </w:rPr>
      </w:pPr>
      <w:r w:rsidRPr="00CE0249">
        <w:rPr>
          <w:rFonts w:ascii="Arial" w:hAnsi="Arial" w:cs="Arial"/>
          <w:sz w:val="22"/>
          <w:szCs w:val="22"/>
        </w:rPr>
        <w:t>Seminar topic not currently available as a UBC graduate course</w:t>
      </w:r>
    </w:p>
    <w:p w:rsidR="00551FB8" w:rsidRPr="00CE0249" w:rsidRDefault="00551FB8" w:rsidP="00551FB8">
      <w:pPr>
        <w:pStyle w:val="ListParagraph"/>
        <w:numPr>
          <w:ilvl w:val="0"/>
          <w:numId w:val="30"/>
        </w:numPr>
        <w:rPr>
          <w:rFonts w:ascii="Arial" w:hAnsi="Arial" w:cs="Arial"/>
          <w:sz w:val="22"/>
          <w:szCs w:val="22"/>
        </w:rPr>
      </w:pPr>
      <w:r w:rsidRPr="00CE0249">
        <w:rPr>
          <w:rFonts w:ascii="Arial" w:hAnsi="Arial" w:cs="Arial"/>
          <w:sz w:val="22"/>
          <w:szCs w:val="22"/>
        </w:rPr>
        <w:t>Potential for new initiatives and collaborations to emerge from the forum</w:t>
      </w:r>
    </w:p>
    <w:p w:rsidR="00551FB8" w:rsidRPr="00D64E19" w:rsidRDefault="00551FB8" w:rsidP="00551FB8">
      <w:pPr>
        <w:jc w:val="center"/>
        <w:rPr>
          <w:rFonts w:ascii="Arial" w:hAnsi="Arial" w:cs="Arial"/>
          <w:b/>
          <w:sz w:val="22"/>
          <w:szCs w:val="22"/>
        </w:rPr>
      </w:pPr>
      <w:r w:rsidRPr="00CE0249">
        <w:rPr>
          <w:rFonts w:ascii="Arial" w:hAnsi="Arial" w:cs="Arial"/>
          <w:sz w:val="22"/>
          <w:szCs w:val="22"/>
        </w:rPr>
        <w:br w:type="page"/>
      </w:r>
      <w:r w:rsidR="00D64E19" w:rsidRPr="00D64E19">
        <w:rPr>
          <w:rFonts w:ascii="Arial" w:hAnsi="Arial" w:cs="Arial"/>
          <w:b/>
          <w:sz w:val="22"/>
          <w:szCs w:val="22"/>
        </w:rPr>
        <w:lastRenderedPageBreak/>
        <w:t xml:space="preserve">Killam Connection </w:t>
      </w:r>
      <w:r w:rsidRPr="00D64E19">
        <w:rPr>
          <w:rFonts w:ascii="Arial" w:hAnsi="Arial" w:cs="Arial"/>
          <w:b/>
          <w:sz w:val="22"/>
          <w:szCs w:val="22"/>
        </w:rPr>
        <w:t>Application</w:t>
      </w:r>
      <w:r w:rsidR="00FD0786">
        <w:rPr>
          <w:rFonts w:ascii="Arial" w:hAnsi="Arial" w:cs="Arial"/>
          <w:b/>
          <w:sz w:val="22"/>
          <w:szCs w:val="22"/>
        </w:rPr>
        <w:t xml:space="preserve"> - Signature Page</w:t>
      </w:r>
    </w:p>
    <w:p w:rsidR="0000772D" w:rsidRPr="00CE0249" w:rsidRDefault="0000772D" w:rsidP="00551FB8">
      <w:pPr>
        <w:rPr>
          <w:rFonts w:ascii="Arial" w:hAnsi="Arial" w:cs="Arial"/>
          <w:sz w:val="22"/>
          <w:szCs w:val="22"/>
        </w:rPr>
      </w:pPr>
    </w:p>
    <w:p w:rsidR="00551FB8" w:rsidRPr="00FD0786" w:rsidRDefault="00551FB8" w:rsidP="00551FB8">
      <w:pPr>
        <w:rPr>
          <w:rFonts w:ascii="Arial" w:hAnsi="Arial" w:cs="Arial"/>
          <w:i/>
          <w:sz w:val="22"/>
          <w:szCs w:val="22"/>
        </w:rPr>
      </w:pPr>
      <w:r w:rsidRPr="00FD0786">
        <w:rPr>
          <w:rFonts w:ascii="Arial" w:hAnsi="Arial" w:cs="Arial"/>
          <w:i/>
          <w:sz w:val="22"/>
          <w:szCs w:val="22"/>
        </w:rPr>
        <w:t>Forum Leader(s):</w:t>
      </w:r>
      <w:r w:rsidR="00CE0249" w:rsidRPr="00FD0786">
        <w:rPr>
          <w:rFonts w:ascii="Arial" w:hAnsi="Arial" w:cs="Arial"/>
          <w:i/>
          <w:sz w:val="22"/>
          <w:szCs w:val="22"/>
        </w:rPr>
        <w:t xml:space="preserve"> </w:t>
      </w:r>
    </w:p>
    <w:tbl>
      <w:tblPr>
        <w:tblStyle w:val="TableGrid"/>
        <w:tblW w:w="0" w:type="auto"/>
        <w:tblLook w:val="04A0" w:firstRow="1" w:lastRow="0" w:firstColumn="1" w:lastColumn="0" w:noHBand="0" w:noVBand="1"/>
      </w:tblPr>
      <w:tblGrid>
        <w:gridCol w:w="4786"/>
        <w:gridCol w:w="5516"/>
      </w:tblGrid>
      <w:tr w:rsidR="00551FB8" w:rsidRPr="00CE0249" w:rsidTr="00D64E19">
        <w:trPr>
          <w:trHeight w:hRule="exact" w:val="360"/>
        </w:trPr>
        <w:tc>
          <w:tcPr>
            <w:tcW w:w="4786" w:type="dxa"/>
          </w:tcPr>
          <w:p w:rsidR="00551FB8" w:rsidRPr="00CE0249" w:rsidRDefault="00551FB8" w:rsidP="00AC244D">
            <w:pPr>
              <w:rPr>
                <w:rFonts w:ascii="Arial" w:hAnsi="Arial" w:cs="Arial"/>
                <w:sz w:val="22"/>
                <w:szCs w:val="22"/>
              </w:rPr>
            </w:pPr>
            <w:r w:rsidRPr="00CE0249">
              <w:rPr>
                <w:rFonts w:ascii="Arial" w:hAnsi="Arial" w:cs="Arial"/>
                <w:sz w:val="22"/>
                <w:szCs w:val="22"/>
              </w:rPr>
              <w:t xml:space="preserve">Name: </w:t>
            </w: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bookmarkStart w:id="0" w:name="_GoBack"/>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bookmarkEnd w:id="0"/>
            <w:r w:rsidRPr="00D64E19">
              <w:rPr>
                <w:rFonts w:ascii="Times New Roman" w:hAnsi="Times New Roman"/>
                <w:sz w:val="22"/>
                <w:szCs w:val="22"/>
              </w:rPr>
              <w:fldChar w:fldCharType="end"/>
            </w:r>
          </w:p>
        </w:tc>
        <w:tc>
          <w:tcPr>
            <w:tcW w:w="5516" w:type="dxa"/>
            <w:vMerge w:val="restart"/>
          </w:tcPr>
          <w:p w:rsidR="00551FB8" w:rsidRPr="00CE0249" w:rsidRDefault="00551FB8" w:rsidP="00AC244D">
            <w:pPr>
              <w:rPr>
                <w:rFonts w:ascii="Arial" w:hAnsi="Arial" w:cs="Arial"/>
                <w:sz w:val="22"/>
                <w:szCs w:val="22"/>
              </w:rPr>
            </w:pPr>
            <w:r w:rsidRPr="00CE0249">
              <w:rPr>
                <w:rFonts w:ascii="Arial" w:hAnsi="Arial" w:cs="Arial"/>
                <w:sz w:val="22"/>
                <w:szCs w:val="22"/>
              </w:rPr>
              <w:t xml:space="preserve">Dept/Unit: </w:t>
            </w:r>
            <w:r w:rsidR="00D64E19" w:rsidRPr="00D64E19">
              <w:rPr>
                <w:rFonts w:ascii="Times New Roman" w:hAnsi="Times New Roman"/>
                <w:sz w:val="22"/>
                <w:szCs w:val="22"/>
              </w:rPr>
              <w:fldChar w:fldCharType="begin">
                <w:ffData>
                  <w:name w:val="LastName"/>
                  <w:enabled/>
                  <w:calcOnExit w:val="0"/>
                  <w:textInput/>
                </w:ffData>
              </w:fldChar>
            </w:r>
            <w:r w:rsidR="00D64E19" w:rsidRPr="00D64E19">
              <w:rPr>
                <w:rFonts w:ascii="Times New Roman" w:hAnsi="Times New Roman"/>
                <w:sz w:val="22"/>
                <w:szCs w:val="22"/>
              </w:rPr>
              <w:instrText xml:space="preserve"> FORMTEXT </w:instrText>
            </w:r>
            <w:r w:rsidR="00D64E19" w:rsidRPr="00D64E19">
              <w:rPr>
                <w:rFonts w:ascii="Times New Roman" w:hAnsi="Times New Roman"/>
                <w:sz w:val="22"/>
                <w:szCs w:val="22"/>
              </w:rPr>
            </w:r>
            <w:r w:rsidR="00D64E19" w:rsidRPr="00D64E19">
              <w:rPr>
                <w:rFonts w:ascii="Times New Roman" w:hAnsi="Times New Roman"/>
                <w:sz w:val="22"/>
                <w:szCs w:val="22"/>
              </w:rPr>
              <w:fldChar w:fldCharType="separate"/>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sz w:val="22"/>
                <w:szCs w:val="22"/>
              </w:rPr>
              <w:fldChar w:fldCharType="end"/>
            </w:r>
          </w:p>
        </w:tc>
      </w:tr>
      <w:tr w:rsidR="00551FB8" w:rsidRPr="00CE0249" w:rsidTr="00D64E19">
        <w:trPr>
          <w:trHeight w:hRule="exact" w:val="360"/>
        </w:trPr>
        <w:tc>
          <w:tcPr>
            <w:tcW w:w="4786" w:type="dxa"/>
            <w:tcBorders>
              <w:bottom w:val="single" w:sz="4" w:space="0" w:color="auto"/>
            </w:tcBorders>
          </w:tcPr>
          <w:p w:rsidR="00551FB8" w:rsidRPr="00CE0249" w:rsidRDefault="00551FB8" w:rsidP="00AC244D">
            <w:pPr>
              <w:rPr>
                <w:rFonts w:ascii="Arial" w:hAnsi="Arial" w:cs="Arial"/>
                <w:sz w:val="22"/>
                <w:szCs w:val="22"/>
              </w:rPr>
            </w:pPr>
            <w:r w:rsidRPr="00CE0249">
              <w:rPr>
                <w:rFonts w:ascii="Arial" w:hAnsi="Arial" w:cs="Arial"/>
                <w:sz w:val="22"/>
                <w:szCs w:val="22"/>
              </w:rPr>
              <w:t xml:space="preserve">Email: </w:t>
            </w:r>
            <w:r w:rsidR="00D64E19" w:rsidRPr="00D64E19">
              <w:rPr>
                <w:rFonts w:ascii="Times New Roman" w:hAnsi="Times New Roman"/>
                <w:sz w:val="22"/>
                <w:szCs w:val="22"/>
              </w:rPr>
              <w:fldChar w:fldCharType="begin">
                <w:ffData>
                  <w:name w:val="LastName"/>
                  <w:enabled/>
                  <w:calcOnExit w:val="0"/>
                  <w:textInput/>
                </w:ffData>
              </w:fldChar>
            </w:r>
            <w:r w:rsidR="00D64E19" w:rsidRPr="00D64E19">
              <w:rPr>
                <w:rFonts w:ascii="Times New Roman" w:hAnsi="Times New Roman"/>
                <w:sz w:val="22"/>
                <w:szCs w:val="22"/>
              </w:rPr>
              <w:instrText xml:space="preserve"> FORMTEXT </w:instrText>
            </w:r>
            <w:r w:rsidR="00D64E19" w:rsidRPr="00D64E19">
              <w:rPr>
                <w:rFonts w:ascii="Times New Roman" w:hAnsi="Times New Roman"/>
                <w:sz w:val="22"/>
                <w:szCs w:val="22"/>
              </w:rPr>
            </w:r>
            <w:r w:rsidR="00D64E19" w:rsidRPr="00D64E19">
              <w:rPr>
                <w:rFonts w:ascii="Times New Roman" w:hAnsi="Times New Roman"/>
                <w:sz w:val="22"/>
                <w:szCs w:val="22"/>
              </w:rPr>
              <w:fldChar w:fldCharType="separate"/>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sz w:val="22"/>
                <w:szCs w:val="22"/>
              </w:rPr>
              <w:fldChar w:fldCharType="end"/>
            </w:r>
          </w:p>
        </w:tc>
        <w:tc>
          <w:tcPr>
            <w:tcW w:w="5516" w:type="dxa"/>
            <w:vMerge/>
            <w:tcBorders>
              <w:bottom w:val="single" w:sz="4" w:space="0" w:color="auto"/>
            </w:tcBorders>
          </w:tcPr>
          <w:p w:rsidR="00551FB8" w:rsidRPr="00CE0249" w:rsidRDefault="00551FB8" w:rsidP="00AC244D">
            <w:pPr>
              <w:rPr>
                <w:rFonts w:ascii="Arial" w:hAnsi="Arial" w:cs="Arial"/>
                <w:sz w:val="22"/>
                <w:szCs w:val="22"/>
              </w:rPr>
            </w:pPr>
          </w:p>
        </w:tc>
      </w:tr>
      <w:tr w:rsidR="00551FB8" w:rsidRPr="00CE0249" w:rsidTr="00D64E19">
        <w:trPr>
          <w:trHeight w:hRule="exact" w:val="360"/>
        </w:trPr>
        <w:tc>
          <w:tcPr>
            <w:tcW w:w="10302" w:type="dxa"/>
            <w:gridSpan w:val="2"/>
            <w:shd w:val="clear" w:color="auto" w:fill="F2F2F2"/>
          </w:tcPr>
          <w:p w:rsidR="00551FB8" w:rsidRPr="00CE0249" w:rsidRDefault="00551FB8" w:rsidP="00AC244D">
            <w:pPr>
              <w:rPr>
                <w:rFonts w:ascii="Arial" w:hAnsi="Arial" w:cs="Arial"/>
                <w:sz w:val="22"/>
                <w:szCs w:val="22"/>
              </w:rPr>
            </w:pPr>
          </w:p>
        </w:tc>
      </w:tr>
      <w:tr w:rsidR="00551FB8" w:rsidRPr="00CE0249" w:rsidTr="00D64E19">
        <w:trPr>
          <w:trHeight w:hRule="exact" w:val="360"/>
        </w:trPr>
        <w:tc>
          <w:tcPr>
            <w:tcW w:w="4786" w:type="dxa"/>
          </w:tcPr>
          <w:p w:rsidR="00551FB8" w:rsidRPr="00CE0249" w:rsidRDefault="00551FB8" w:rsidP="00AC244D">
            <w:pPr>
              <w:rPr>
                <w:rFonts w:ascii="Arial" w:hAnsi="Arial" w:cs="Arial"/>
                <w:sz w:val="22"/>
                <w:szCs w:val="22"/>
              </w:rPr>
            </w:pPr>
            <w:r w:rsidRPr="00CE0249">
              <w:rPr>
                <w:rFonts w:ascii="Arial" w:hAnsi="Arial" w:cs="Arial"/>
                <w:sz w:val="22"/>
                <w:szCs w:val="22"/>
              </w:rPr>
              <w:t xml:space="preserve">Name: </w:t>
            </w:r>
            <w:r w:rsidR="00D64E19" w:rsidRPr="00D64E19">
              <w:rPr>
                <w:rFonts w:ascii="Times New Roman" w:hAnsi="Times New Roman"/>
                <w:sz w:val="22"/>
                <w:szCs w:val="22"/>
              </w:rPr>
              <w:fldChar w:fldCharType="begin">
                <w:ffData>
                  <w:name w:val="LastName"/>
                  <w:enabled/>
                  <w:calcOnExit w:val="0"/>
                  <w:textInput/>
                </w:ffData>
              </w:fldChar>
            </w:r>
            <w:r w:rsidR="00D64E19" w:rsidRPr="00D64E19">
              <w:rPr>
                <w:rFonts w:ascii="Times New Roman" w:hAnsi="Times New Roman"/>
                <w:sz w:val="22"/>
                <w:szCs w:val="22"/>
              </w:rPr>
              <w:instrText xml:space="preserve"> FORMTEXT </w:instrText>
            </w:r>
            <w:r w:rsidR="00D64E19" w:rsidRPr="00D64E19">
              <w:rPr>
                <w:rFonts w:ascii="Times New Roman" w:hAnsi="Times New Roman"/>
                <w:sz w:val="22"/>
                <w:szCs w:val="22"/>
              </w:rPr>
            </w:r>
            <w:r w:rsidR="00D64E19" w:rsidRPr="00D64E19">
              <w:rPr>
                <w:rFonts w:ascii="Times New Roman" w:hAnsi="Times New Roman"/>
                <w:sz w:val="22"/>
                <w:szCs w:val="22"/>
              </w:rPr>
              <w:fldChar w:fldCharType="separate"/>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sz w:val="22"/>
                <w:szCs w:val="22"/>
              </w:rPr>
              <w:fldChar w:fldCharType="end"/>
            </w:r>
          </w:p>
        </w:tc>
        <w:tc>
          <w:tcPr>
            <w:tcW w:w="5516" w:type="dxa"/>
            <w:vMerge w:val="restart"/>
          </w:tcPr>
          <w:p w:rsidR="00551FB8" w:rsidRPr="00CE0249" w:rsidRDefault="00551FB8" w:rsidP="00AC244D">
            <w:pPr>
              <w:rPr>
                <w:rFonts w:ascii="Arial" w:hAnsi="Arial" w:cs="Arial"/>
                <w:sz w:val="22"/>
                <w:szCs w:val="22"/>
              </w:rPr>
            </w:pPr>
            <w:r w:rsidRPr="00CE0249">
              <w:rPr>
                <w:rFonts w:ascii="Arial" w:hAnsi="Arial" w:cs="Arial"/>
                <w:sz w:val="22"/>
                <w:szCs w:val="22"/>
              </w:rPr>
              <w:t xml:space="preserve">Dept/Unit: </w:t>
            </w:r>
            <w:r w:rsidR="00D64E19" w:rsidRPr="00D64E19">
              <w:rPr>
                <w:rFonts w:ascii="Times New Roman" w:hAnsi="Times New Roman"/>
                <w:sz w:val="22"/>
                <w:szCs w:val="22"/>
              </w:rPr>
              <w:fldChar w:fldCharType="begin">
                <w:ffData>
                  <w:name w:val="LastName"/>
                  <w:enabled/>
                  <w:calcOnExit w:val="0"/>
                  <w:textInput/>
                </w:ffData>
              </w:fldChar>
            </w:r>
            <w:r w:rsidR="00D64E19" w:rsidRPr="00D64E19">
              <w:rPr>
                <w:rFonts w:ascii="Times New Roman" w:hAnsi="Times New Roman"/>
                <w:sz w:val="22"/>
                <w:szCs w:val="22"/>
              </w:rPr>
              <w:instrText xml:space="preserve"> FORMTEXT </w:instrText>
            </w:r>
            <w:r w:rsidR="00D64E19" w:rsidRPr="00D64E19">
              <w:rPr>
                <w:rFonts w:ascii="Times New Roman" w:hAnsi="Times New Roman"/>
                <w:sz w:val="22"/>
                <w:szCs w:val="22"/>
              </w:rPr>
            </w:r>
            <w:r w:rsidR="00D64E19" w:rsidRPr="00D64E19">
              <w:rPr>
                <w:rFonts w:ascii="Times New Roman" w:hAnsi="Times New Roman"/>
                <w:sz w:val="22"/>
                <w:szCs w:val="22"/>
              </w:rPr>
              <w:fldChar w:fldCharType="separate"/>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sz w:val="22"/>
                <w:szCs w:val="22"/>
              </w:rPr>
              <w:fldChar w:fldCharType="end"/>
            </w:r>
          </w:p>
        </w:tc>
      </w:tr>
      <w:tr w:rsidR="00551FB8" w:rsidRPr="00CE0249" w:rsidTr="00D64E19">
        <w:trPr>
          <w:trHeight w:val="360"/>
        </w:trPr>
        <w:tc>
          <w:tcPr>
            <w:tcW w:w="4786" w:type="dxa"/>
          </w:tcPr>
          <w:p w:rsidR="00551FB8" w:rsidRPr="00CE0249" w:rsidRDefault="00551FB8" w:rsidP="00AC244D">
            <w:pPr>
              <w:rPr>
                <w:rFonts w:ascii="Arial" w:hAnsi="Arial" w:cs="Arial"/>
                <w:sz w:val="22"/>
                <w:szCs w:val="22"/>
              </w:rPr>
            </w:pPr>
            <w:r w:rsidRPr="00CE0249">
              <w:rPr>
                <w:rFonts w:ascii="Arial" w:hAnsi="Arial" w:cs="Arial"/>
                <w:sz w:val="22"/>
                <w:szCs w:val="22"/>
              </w:rPr>
              <w:t xml:space="preserve">Email: </w:t>
            </w:r>
            <w:r w:rsidR="00D64E19" w:rsidRPr="00D64E19">
              <w:rPr>
                <w:rFonts w:ascii="Times New Roman" w:hAnsi="Times New Roman"/>
                <w:sz w:val="22"/>
                <w:szCs w:val="22"/>
              </w:rPr>
              <w:fldChar w:fldCharType="begin">
                <w:ffData>
                  <w:name w:val="LastName"/>
                  <w:enabled/>
                  <w:calcOnExit w:val="0"/>
                  <w:textInput/>
                </w:ffData>
              </w:fldChar>
            </w:r>
            <w:r w:rsidR="00D64E19" w:rsidRPr="00D64E19">
              <w:rPr>
                <w:rFonts w:ascii="Times New Roman" w:hAnsi="Times New Roman"/>
                <w:sz w:val="22"/>
                <w:szCs w:val="22"/>
              </w:rPr>
              <w:instrText xml:space="preserve"> FORMTEXT </w:instrText>
            </w:r>
            <w:r w:rsidR="00D64E19" w:rsidRPr="00D64E19">
              <w:rPr>
                <w:rFonts w:ascii="Times New Roman" w:hAnsi="Times New Roman"/>
                <w:sz w:val="22"/>
                <w:szCs w:val="22"/>
              </w:rPr>
            </w:r>
            <w:r w:rsidR="00D64E19" w:rsidRPr="00D64E19">
              <w:rPr>
                <w:rFonts w:ascii="Times New Roman" w:hAnsi="Times New Roman"/>
                <w:sz w:val="22"/>
                <w:szCs w:val="22"/>
              </w:rPr>
              <w:fldChar w:fldCharType="separate"/>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noProof/>
                <w:sz w:val="22"/>
                <w:szCs w:val="22"/>
              </w:rPr>
              <w:t> </w:t>
            </w:r>
            <w:r w:rsidR="00D64E19" w:rsidRPr="00D64E19">
              <w:rPr>
                <w:rFonts w:ascii="Times New Roman" w:hAnsi="Times New Roman"/>
                <w:sz w:val="22"/>
                <w:szCs w:val="22"/>
              </w:rPr>
              <w:fldChar w:fldCharType="end"/>
            </w:r>
          </w:p>
        </w:tc>
        <w:tc>
          <w:tcPr>
            <w:tcW w:w="5516" w:type="dxa"/>
            <w:vMerge/>
          </w:tcPr>
          <w:p w:rsidR="00551FB8" w:rsidRPr="00CE0249" w:rsidRDefault="00551FB8" w:rsidP="00AC244D">
            <w:pPr>
              <w:rPr>
                <w:rFonts w:ascii="Arial" w:hAnsi="Arial" w:cs="Arial"/>
                <w:sz w:val="22"/>
                <w:szCs w:val="22"/>
              </w:rPr>
            </w:pPr>
          </w:p>
        </w:tc>
      </w:tr>
    </w:tbl>
    <w:p w:rsidR="00551FB8" w:rsidRPr="00CE0249" w:rsidRDefault="00551FB8" w:rsidP="00551FB8">
      <w:pPr>
        <w:rPr>
          <w:rFonts w:ascii="Arial" w:hAnsi="Arial" w:cs="Arial"/>
          <w:sz w:val="22"/>
          <w:szCs w:val="22"/>
        </w:rPr>
      </w:pPr>
    </w:p>
    <w:p w:rsidR="00551FB8" w:rsidRPr="00FD0786" w:rsidRDefault="00551FB8" w:rsidP="00551FB8">
      <w:pPr>
        <w:rPr>
          <w:rFonts w:ascii="Arial" w:hAnsi="Arial" w:cs="Arial"/>
          <w:i/>
          <w:sz w:val="22"/>
          <w:szCs w:val="22"/>
        </w:rPr>
      </w:pPr>
      <w:r w:rsidRPr="00FD0786">
        <w:rPr>
          <w:rFonts w:ascii="Arial" w:hAnsi="Arial" w:cs="Arial"/>
          <w:i/>
          <w:sz w:val="22"/>
          <w:szCs w:val="22"/>
        </w:rPr>
        <w:t>Organizing Committee (minimum 3 in addition to Forum Leader):</w:t>
      </w:r>
    </w:p>
    <w:tbl>
      <w:tblPr>
        <w:tblStyle w:val="TableGrid"/>
        <w:tblW w:w="0" w:type="auto"/>
        <w:tblLook w:val="04A0" w:firstRow="1" w:lastRow="0" w:firstColumn="1" w:lastColumn="0" w:noHBand="0" w:noVBand="1"/>
      </w:tblPr>
      <w:tblGrid>
        <w:gridCol w:w="4788"/>
        <w:gridCol w:w="4788"/>
      </w:tblGrid>
      <w:tr w:rsidR="00551FB8" w:rsidRPr="00CE0249" w:rsidTr="00AC244D">
        <w:tc>
          <w:tcPr>
            <w:tcW w:w="4788" w:type="dxa"/>
          </w:tcPr>
          <w:p w:rsidR="00551FB8" w:rsidRPr="00CE0249" w:rsidRDefault="00551FB8" w:rsidP="00AC244D">
            <w:pPr>
              <w:rPr>
                <w:rFonts w:ascii="Arial" w:hAnsi="Arial" w:cs="Arial"/>
                <w:sz w:val="22"/>
                <w:szCs w:val="22"/>
              </w:rPr>
            </w:pPr>
            <w:r w:rsidRPr="00CE0249">
              <w:rPr>
                <w:rFonts w:ascii="Arial" w:hAnsi="Arial" w:cs="Arial"/>
                <w:sz w:val="22"/>
                <w:szCs w:val="22"/>
              </w:rPr>
              <w:t>Name</w:t>
            </w:r>
            <w:r w:rsidRPr="00CE0249">
              <w:rPr>
                <w:rFonts w:ascii="Arial" w:hAnsi="Arial" w:cs="Arial"/>
                <w:sz w:val="22"/>
                <w:szCs w:val="22"/>
              </w:rPr>
              <w:tab/>
            </w:r>
          </w:p>
        </w:tc>
        <w:tc>
          <w:tcPr>
            <w:tcW w:w="4788" w:type="dxa"/>
          </w:tcPr>
          <w:p w:rsidR="00551FB8" w:rsidRPr="00CE0249" w:rsidRDefault="00551FB8" w:rsidP="00AC244D">
            <w:pPr>
              <w:rPr>
                <w:rFonts w:ascii="Arial" w:hAnsi="Arial" w:cs="Arial"/>
                <w:sz w:val="22"/>
                <w:szCs w:val="22"/>
              </w:rPr>
            </w:pPr>
            <w:r w:rsidRPr="00CE0249">
              <w:rPr>
                <w:rFonts w:ascii="Arial" w:hAnsi="Arial" w:cs="Arial"/>
                <w:sz w:val="22"/>
                <w:szCs w:val="22"/>
              </w:rPr>
              <w:t>Dept/Unit</w:t>
            </w:r>
          </w:p>
        </w:tc>
      </w:tr>
      <w:tr w:rsidR="00551FB8" w:rsidRPr="00CE0249" w:rsidTr="00AC244D">
        <w:tc>
          <w:tcPr>
            <w:tcW w:w="4788"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p w:rsidR="00551FB8" w:rsidRPr="00CE0249" w:rsidRDefault="00551FB8" w:rsidP="00AC244D">
            <w:pPr>
              <w:rPr>
                <w:rFonts w:ascii="Arial" w:hAnsi="Arial" w:cs="Arial"/>
                <w:sz w:val="22"/>
                <w:szCs w:val="22"/>
              </w:rPr>
            </w:pPr>
          </w:p>
        </w:tc>
        <w:tc>
          <w:tcPr>
            <w:tcW w:w="4788"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tc>
      </w:tr>
      <w:tr w:rsidR="00551FB8" w:rsidRPr="00CE0249" w:rsidTr="00AC244D">
        <w:tc>
          <w:tcPr>
            <w:tcW w:w="4788"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p w:rsidR="00551FB8" w:rsidRPr="00CE0249" w:rsidRDefault="00551FB8" w:rsidP="00AC244D">
            <w:pPr>
              <w:rPr>
                <w:rFonts w:ascii="Arial" w:hAnsi="Arial" w:cs="Arial"/>
                <w:sz w:val="22"/>
                <w:szCs w:val="22"/>
              </w:rPr>
            </w:pPr>
          </w:p>
        </w:tc>
        <w:tc>
          <w:tcPr>
            <w:tcW w:w="4788"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tc>
      </w:tr>
      <w:tr w:rsidR="00551FB8" w:rsidRPr="00CE0249" w:rsidTr="00AC244D">
        <w:tc>
          <w:tcPr>
            <w:tcW w:w="4788"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p w:rsidR="00551FB8" w:rsidRPr="00CE0249" w:rsidRDefault="00551FB8" w:rsidP="00AC244D">
            <w:pPr>
              <w:rPr>
                <w:rFonts w:ascii="Arial" w:hAnsi="Arial" w:cs="Arial"/>
                <w:sz w:val="22"/>
                <w:szCs w:val="22"/>
              </w:rPr>
            </w:pPr>
          </w:p>
        </w:tc>
        <w:tc>
          <w:tcPr>
            <w:tcW w:w="4788"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tc>
      </w:tr>
      <w:tr w:rsidR="00551FB8" w:rsidRPr="00CE0249" w:rsidTr="00AC244D">
        <w:tc>
          <w:tcPr>
            <w:tcW w:w="4788"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p w:rsidR="00551FB8" w:rsidRPr="00CE0249" w:rsidRDefault="00551FB8" w:rsidP="00AC244D">
            <w:pPr>
              <w:rPr>
                <w:rFonts w:ascii="Arial" w:hAnsi="Arial" w:cs="Arial"/>
                <w:sz w:val="22"/>
                <w:szCs w:val="22"/>
              </w:rPr>
            </w:pPr>
          </w:p>
        </w:tc>
        <w:tc>
          <w:tcPr>
            <w:tcW w:w="4788"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tc>
      </w:tr>
    </w:tbl>
    <w:p w:rsidR="00551FB8" w:rsidRPr="00CE0249" w:rsidRDefault="00551FB8" w:rsidP="00551FB8">
      <w:pPr>
        <w:rPr>
          <w:rFonts w:ascii="Arial" w:hAnsi="Arial" w:cs="Arial"/>
          <w:sz w:val="22"/>
          <w:szCs w:val="22"/>
        </w:rPr>
      </w:pPr>
    </w:p>
    <w:p w:rsidR="00551FB8" w:rsidRPr="00FD0786" w:rsidRDefault="00551FB8" w:rsidP="00551FB8">
      <w:pPr>
        <w:rPr>
          <w:rFonts w:ascii="Arial" w:hAnsi="Arial" w:cs="Arial"/>
          <w:i/>
          <w:sz w:val="22"/>
          <w:szCs w:val="22"/>
        </w:rPr>
      </w:pPr>
      <w:r w:rsidRPr="00FD0786">
        <w:rPr>
          <w:rFonts w:ascii="Arial" w:hAnsi="Arial" w:cs="Arial"/>
          <w:i/>
          <w:sz w:val="22"/>
          <w:szCs w:val="22"/>
        </w:rPr>
        <w:t>The proposed forum is of interest to our faculty and graduate students and I support the faculty involved from my department.</w:t>
      </w:r>
      <w:r w:rsidR="00CE0249" w:rsidRPr="00FD0786">
        <w:rPr>
          <w:rFonts w:ascii="Arial" w:hAnsi="Arial" w:cs="Arial"/>
          <w:i/>
          <w:sz w:val="22"/>
          <w:szCs w:val="22"/>
        </w:rPr>
        <w:t xml:space="preserve"> </w:t>
      </w:r>
      <w:r w:rsidRPr="00FD0786">
        <w:rPr>
          <w:rFonts w:ascii="Arial" w:hAnsi="Arial" w:cs="Arial"/>
          <w:i/>
          <w:sz w:val="22"/>
          <w:szCs w:val="22"/>
        </w:rPr>
        <w:t>Our department will be responsible for the financial management of the course, including reimbursement of the invited speakers.</w:t>
      </w:r>
    </w:p>
    <w:tbl>
      <w:tblPr>
        <w:tblStyle w:val="TableGrid"/>
        <w:tblW w:w="0" w:type="auto"/>
        <w:tblLook w:val="04A0" w:firstRow="1" w:lastRow="0" w:firstColumn="1" w:lastColumn="0" w:noHBand="0" w:noVBand="1"/>
      </w:tblPr>
      <w:tblGrid>
        <w:gridCol w:w="2943"/>
        <w:gridCol w:w="2410"/>
        <w:gridCol w:w="2956"/>
        <w:gridCol w:w="1267"/>
      </w:tblGrid>
      <w:tr w:rsidR="00551FB8" w:rsidRPr="00CE0249" w:rsidTr="00AC244D">
        <w:tc>
          <w:tcPr>
            <w:tcW w:w="2943" w:type="dxa"/>
          </w:tcPr>
          <w:p w:rsidR="00551FB8" w:rsidRPr="00CE0249" w:rsidRDefault="00551FB8" w:rsidP="00AC244D">
            <w:pPr>
              <w:rPr>
                <w:rFonts w:ascii="Arial" w:hAnsi="Arial" w:cs="Arial"/>
                <w:sz w:val="22"/>
                <w:szCs w:val="22"/>
              </w:rPr>
            </w:pPr>
            <w:r w:rsidRPr="00CE0249">
              <w:rPr>
                <w:rFonts w:ascii="Arial" w:hAnsi="Arial" w:cs="Arial"/>
                <w:sz w:val="22"/>
                <w:szCs w:val="22"/>
              </w:rPr>
              <w:t>Dept Head Name</w:t>
            </w:r>
            <w:r w:rsidRPr="00CE0249">
              <w:rPr>
                <w:rFonts w:ascii="Arial" w:hAnsi="Arial" w:cs="Arial"/>
                <w:sz w:val="22"/>
                <w:szCs w:val="22"/>
              </w:rPr>
              <w:tab/>
            </w:r>
          </w:p>
        </w:tc>
        <w:tc>
          <w:tcPr>
            <w:tcW w:w="2410" w:type="dxa"/>
          </w:tcPr>
          <w:p w:rsidR="00551FB8" w:rsidRPr="00CE0249" w:rsidRDefault="00551FB8" w:rsidP="00AC244D">
            <w:pPr>
              <w:rPr>
                <w:rFonts w:ascii="Arial" w:hAnsi="Arial" w:cs="Arial"/>
                <w:sz w:val="22"/>
                <w:szCs w:val="22"/>
              </w:rPr>
            </w:pPr>
            <w:r w:rsidRPr="00CE0249">
              <w:rPr>
                <w:rFonts w:ascii="Arial" w:hAnsi="Arial" w:cs="Arial"/>
                <w:sz w:val="22"/>
                <w:szCs w:val="22"/>
              </w:rPr>
              <w:t>Dept/Unit</w:t>
            </w:r>
          </w:p>
        </w:tc>
        <w:tc>
          <w:tcPr>
            <w:tcW w:w="2956" w:type="dxa"/>
          </w:tcPr>
          <w:p w:rsidR="00551FB8" w:rsidRPr="00CE0249" w:rsidRDefault="00551FB8" w:rsidP="00AC244D">
            <w:pPr>
              <w:rPr>
                <w:rFonts w:ascii="Arial" w:hAnsi="Arial" w:cs="Arial"/>
                <w:sz w:val="22"/>
                <w:szCs w:val="22"/>
              </w:rPr>
            </w:pPr>
            <w:r w:rsidRPr="00CE0249">
              <w:rPr>
                <w:rFonts w:ascii="Arial" w:hAnsi="Arial" w:cs="Arial"/>
                <w:sz w:val="22"/>
                <w:szCs w:val="22"/>
              </w:rPr>
              <w:t>Signature</w:t>
            </w:r>
          </w:p>
        </w:tc>
        <w:tc>
          <w:tcPr>
            <w:tcW w:w="1267" w:type="dxa"/>
          </w:tcPr>
          <w:p w:rsidR="00551FB8" w:rsidRPr="00CE0249" w:rsidRDefault="00551FB8" w:rsidP="00AC244D">
            <w:pPr>
              <w:rPr>
                <w:rFonts w:ascii="Arial" w:hAnsi="Arial" w:cs="Arial"/>
                <w:sz w:val="22"/>
                <w:szCs w:val="22"/>
              </w:rPr>
            </w:pPr>
            <w:r w:rsidRPr="00CE0249">
              <w:rPr>
                <w:rFonts w:ascii="Arial" w:hAnsi="Arial" w:cs="Arial"/>
                <w:sz w:val="22"/>
                <w:szCs w:val="22"/>
              </w:rPr>
              <w:t>Date</w:t>
            </w:r>
          </w:p>
        </w:tc>
      </w:tr>
      <w:tr w:rsidR="00551FB8" w:rsidRPr="00CE0249" w:rsidTr="00AC244D">
        <w:tc>
          <w:tcPr>
            <w:tcW w:w="2943"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p w:rsidR="00551FB8" w:rsidRPr="00CE0249" w:rsidRDefault="00551FB8" w:rsidP="00AC244D">
            <w:pPr>
              <w:rPr>
                <w:rFonts w:ascii="Arial" w:hAnsi="Arial" w:cs="Arial"/>
                <w:sz w:val="22"/>
                <w:szCs w:val="22"/>
              </w:rPr>
            </w:pPr>
          </w:p>
        </w:tc>
        <w:tc>
          <w:tcPr>
            <w:tcW w:w="2410"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tc>
        <w:tc>
          <w:tcPr>
            <w:tcW w:w="2956" w:type="dxa"/>
          </w:tcPr>
          <w:p w:rsidR="00551FB8" w:rsidRPr="00CE0249" w:rsidRDefault="00551FB8" w:rsidP="00AC244D">
            <w:pPr>
              <w:rPr>
                <w:rFonts w:ascii="Arial" w:hAnsi="Arial" w:cs="Arial"/>
                <w:sz w:val="22"/>
                <w:szCs w:val="22"/>
              </w:rPr>
            </w:pPr>
          </w:p>
        </w:tc>
        <w:tc>
          <w:tcPr>
            <w:tcW w:w="1267"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tc>
      </w:tr>
      <w:tr w:rsidR="00551FB8" w:rsidRPr="00CE0249" w:rsidTr="00AC244D">
        <w:tc>
          <w:tcPr>
            <w:tcW w:w="2943"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p w:rsidR="00551FB8" w:rsidRPr="00CE0249" w:rsidRDefault="00551FB8" w:rsidP="00AC244D">
            <w:pPr>
              <w:rPr>
                <w:rFonts w:ascii="Arial" w:hAnsi="Arial" w:cs="Arial"/>
                <w:sz w:val="22"/>
                <w:szCs w:val="22"/>
              </w:rPr>
            </w:pPr>
          </w:p>
        </w:tc>
        <w:tc>
          <w:tcPr>
            <w:tcW w:w="2410"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tc>
        <w:tc>
          <w:tcPr>
            <w:tcW w:w="2956" w:type="dxa"/>
          </w:tcPr>
          <w:p w:rsidR="00551FB8" w:rsidRPr="00CE0249" w:rsidRDefault="00551FB8" w:rsidP="00AC244D">
            <w:pPr>
              <w:rPr>
                <w:rFonts w:ascii="Arial" w:hAnsi="Arial" w:cs="Arial"/>
                <w:sz w:val="22"/>
                <w:szCs w:val="22"/>
              </w:rPr>
            </w:pPr>
          </w:p>
        </w:tc>
        <w:tc>
          <w:tcPr>
            <w:tcW w:w="1267"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tc>
      </w:tr>
      <w:tr w:rsidR="00551FB8" w:rsidRPr="00CE0249" w:rsidTr="00AC244D">
        <w:tc>
          <w:tcPr>
            <w:tcW w:w="2943"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p w:rsidR="00551FB8" w:rsidRPr="00CE0249" w:rsidRDefault="00551FB8" w:rsidP="00AC244D">
            <w:pPr>
              <w:rPr>
                <w:rFonts w:ascii="Arial" w:hAnsi="Arial" w:cs="Arial"/>
                <w:sz w:val="22"/>
                <w:szCs w:val="22"/>
              </w:rPr>
            </w:pPr>
          </w:p>
        </w:tc>
        <w:tc>
          <w:tcPr>
            <w:tcW w:w="2410"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tc>
        <w:tc>
          <w:tcPr>
            <w:tcW w:w="2956" w:type="dxa"/>
          </w:tcPr>
          <w:p w:rsidR="00551FB8" w:rsidRPr="00CE0249" w:rsidRDefault="00551FB8" w:rsidP="00AC244D">
            <w:pPr>
              <w:rPr>
                <w:rFonts w:ascii="Arial" w:hAnsi="Arial" w:cs="Arial"/>
                <w:sz w:val="22"/>
                <w:szCs w:val="22"/>
              </w:rPr>
            </w:pPr>
          </w:p>
        </w:tc>
        <w:tc>
          <w:tcPr>
            <w:tcW w:w="1267"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tc>
      </w:tr>
      <w:tr w:rsidR="00551FB8" w:rsidRPr="00CE0249" w:rsidTr="00AC244D">
        <w:tc>
          <w:tcPr>
            <w:tcW w:w="2943"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p w:rsidR="00551FB8" w:rsidRPr="00CE0249" w:rsidRDefault="00551FB8" w:rsidP="00AC244D">
            <w:pPr>
              <w:rPr>
                <w:rFonts w:ascii="Arial" w:hAnsi="Arial" w:cs="Arial"/>
                <w:sz w:val="22"/>
                <w:szCs w:val="22"/>
              </w:rPr>
            </w:pPr>
          </w:p>
        </w:tc>
        <w:tc>
          <w:tcPr>
            <w:tcW w:w="2410"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tc>
        <w:tc>
          <w:tcPr>
            <w:tcW w:w="2956" w:type="dxa"/>
          </w:tcPr>
          <w:p w:rsidR="00551FB8" w:rsidRPr="00CE0249" w:rsidRDefault="00551FB8" w:rsidP="00AC244D">
            <w:pPr>
              <w:rPr>
                <w:rFonts w:ascii="Arial" w:hAnsi="Arial" w:cs="Arial"/>
                <w:sz w:val="22"/>
                <w:szCs w:val="22"/>
              </w:rPr>
            </w:pPr>
          </w:p>
        </w:tc>
        <w:tc>
          <w:tcPr>
            <w:tcW w:w="1267"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tc>
      </w:tr>
      <w:tr w:rsidR="00551FB8" w:rsidRPr="00CE0249" w:rsidTr="00AC244D">
        <w:tc>
          <w:tcPr>
            <w:tcW w:w="2943"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p w:rsidR="00551FB8" w:rsidRPr="00CE0249" w:rsidRDefault="00551FB8" w:rsidP="00AC244D">
            <w:pPr>
              <w:rPr>
                <w:rFonts w:ascii="Arial" w:hAnsi="Arial" w:cs="Arial"/>
                <w:sz w:val="22"/>
                <w:szCs w:val="22"/>
              </w:rPr>
            </w:pPr>
          </w:p>
        </w:tc>
        <w:tc>
          <w:tcPr>
            <w:tcW w:w="2410"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tc>
        <w:tc>
          <w:tcPr>
            <w:tcW w:w="2956" w:type="dxa"/>
          </w:tcPr>
          <w:p w:rsidR="00551FB8" w:rsidRPr="00CE0249" w:rsidRDefault="00551FB8" w:rsidP="00AC244D">
            <w:pPr>
              <w:rPr>
                <w:rFonts w:ascii="Arial" w:hAnsi="Arial" w:cs="Arial"/>
                <w:sz w:val="22"/>
                <w:szCs w:val="22"/>
              </w:rPr>
            </w:pPr>
          </w:p>
        </w:tc>
        <w:tc>
          <w:tcPr>
            <w:tcW w:w="1267" w:type="dxa"/>
          </w:tcPr>
          <w:p w:rsidR="00551FB8" w:rsidRPr="00CE0249" w:rsidRDefault="00D64E19" w:rsidP="00AC244D">
            <w:pPr>
              <w:rPr>
                <w:rFonts w:ascii="Arial" w:hAnsi="Arial" w:cs="Arial"/>
                <w:sz w:val="22"/>
                <w:szCs w:val="22"/>
              </w:rPr>
            </w:pPr>
            <w:r w:rsidRPr="00D64E19">
              <w:rPr>
                <w:rFonts w:ascii="Times New Roman" w:hAnsi="Times New Roman"/>
                <w:sz w:val="22"/>
                <w:szCs w:val="22"/>
              </w:rPr>
              <w:fldChar w:fldCharType="begin">
                <w:ffData>
                  <w:name w:val="LastName"/>
                  <w:enabled/>
                  <w:calcOnExit w:val="0"/>
                  <w:textInput/>
                </w:ffData>
              </w:fldChar>
            </w:r>
            <w:r w:rsidRPr="00D64E19">
              <w:rPr>
                <w:rFonts w:ascii="Times New Roman" w:hAnsi="Times New Roman"/>
                <w:sz w:val="22"/>
                <w:szCs w:val="22"/>
              </w:rPr>
              <w:instrText xml:space="preserve"> FORMTEXT </w:instrText>
            </w:r>
            <w:r w:rsidRPr="00D64E19">
              <w:rPr>
                <w:rFonts w:ascii="Times New Roman" w:hAnsi="Times New Roman"/>
                <w:sz w:val="22"/>
                <w:szCs w:val="22"/>
              </w:rPr>
            </w:r>
            <w:r w:rsidRPr="00D64E19">
              <w:rPr>
                <w:rFonts w:ascii="Times New Roman" w:hAnsi="Times New Roman"/>
                <w:sz w:val="22"/>
                <w:szCs w:val="22"/>
              </w:rPr>
              <w:fldChar w:fldCharType="separate"/>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noProof/>
                <w:sz w:val="22"/>
                <w:szCs w:val="22"/>
              </w:rPr>
              <w:t> </w:t>
            </w:r>
            <w:r w:rsidRPr="00D64E19">
              <w:rPr>
                <w:rFonts w:ascii="Times New Roman" w:hAnsi="Times New Roman"/>
                <w:sz w:val="22"/>
                <w:szCs w:val="22"/>
              </w:rPr>
              <w:fldChar w:fldCharType="end"/>
            </w:r>
          </w:p>
        </w:tc>
      </w:tr>
    </w:tbl>
    <w:p w:rsidR="00551FB8" w:rsidRPr="00CE0249" w:rsidRDefault="00551FB8" w:rsidP="00551FB8">
      <w:pPr>
        <w:rPr>
          <w:rFonts w:ascii="Arial" w:hAnsi="Arial" w:cs="Arial"/>
          <w:sz w:val="22"/>
          <w:szCs w:val="22"/>
        </w:rPr>
      </w:pPr>
      <w:r w:rsidRPr="00CE0249">
        <w:rPr>
          <w:rFonts w:ascii="Arial" w:hAnsi="Arial" w:cs="Arial"/>
          <w:sz w:val="22"/>
          <w:szCs w:val="22"/>
        </w:rPr>
        <w:tab/>
      </w:r>
      <w:r w:rsidRPr="00CE0249">
        <w:rPr>
          <w:rFonts w:ascii="Arial" w:hAnsi="Arial" w:cs="Arial"/>
          <w:sz w:val="22"/>
          <w:szCs w:val="22"/>
        </w:rPr>
        <w:tab/>
      </w:r>
      <w:r w:rsidRPr="00CE0249">
        <w:rPr>
          <w:rFonts w:ascii="Arial" w:hAnsi="Arial" w:cs="Arial"/>
          <w:sz w:val="22"/>
          <w:szCs w:val="22"/>
        </w:rPr>
        <w:tab/>
      </w:r>
      <w:r w:rsidRPr="00CE0249">
        <w:rPr>
          <w:rFonts w:ascii="Arial" w:hAnsi="Arial" w:cs="Arial"/>
          <w:sz w:val="22"/>
          <w:szCs w:val="22"/>
        </w:rPr>
        <w:tab/>
      </w:r>
      <w:r w:rsidRPr="00CE0249">
        <w:rPr>
          <w:rFonts w:ascii="Arial" w:hAnsi="Arial" w:cs="Arial"/>
          <w:sz w:val="22"/>
          <w:szCs w:val="22"/>
        </w:rPr>
        <w:tab/>
      </w:r>
    </w:p>
    <w:p w:rsidR="00515C34" w:rsidRDefault="000C2D87" w:rsidP="00551FB8">
      <w:pPr>
        <w:rPr>
          <w:rFonts w:ascii="Arial" w:hAnsi="Arial" w:cs="Arial"/>
          <w:sz w:val="22"/>
          <w:szCs w:val="22"/>
        </w:rPr>
      </w:pPr>
      <w:r w:rsidRPr="00CE0249">
        <w:rPr>
          <w:rFonts w:ascii="Arial" w:hAnsi="Arial" w:cs="Arial"/>
          <w:sz w:val="22"/>
          <w:szCs w:val="22"/>
        </w:rPr>
        <w:t xml:space="preserve">At least </w:t>
      </w:r>
      <w:r w:rsidRPr="00CE0249">
        <w:rPr>
          <w:rFonts w:ascii="Arial" w:hAnsi="Arial" w:cs="Arial"/>
          <w:sz w:val="22"/>
          <w:szCs w:val="22"/>
          <w:u w:val="single"/>
        </w:rPr>
        <w:t>three different UBC Graduate Programs</w:t>
      </w:r>
      <w:r w:rsidRPr="00CE0249">
        <w:rPr>
          <w:rFonts w:ascii="Arial" w:hAnsi="Arial" w:cs="Arial"/>
          <w:sz w:val="22"/>
          <w:szCs w:val="22"/>
        </w:rPr>
        <w:t xml:space="preserve"> should support the course with faculty representation on the organizing committee</w:t>
      </w:r>
      <w:r>
        <w:rPr>
          <w:rFonts w:ascii="Arial" w:hAnsi="Arial" w:cs="Arial"/>
          <w:sz w:val="22"/>
          <w:szCs w:val="22"/>
        </w:rPr>
        <w:t>.</w:t>
      </w:r>
      <w:r w:rsidRPr="00CE0249">
        <w:rPr>
          <w:rFonts w:ascii="Arial" w:hAnsi="Arial" w:cs="Arial"/>
          <w:sz w:val="22"/>
          <w:szCs w:val="22"/>
        </w:rPr>
        <w:t xml:space="preserve"> </w:t>
      </w:r>
    </w:p>
    <w:p w:rsidR="00515C34" w:rsidRDefault="00515C34" w:rsidP="00551FB8">
      <w:pPr>
        <w:rPr>
          <w:rFonts w:ascii="Arial" w:hAnsi="Arial" w:cs="Arial"/>
          <w:sz w:val="22"/>
          <w:szCs w:val="22"/>
        </w:rPr>
      </w:pPr>
    </w:p>
    <w:p w:rsidR="00551FB8" w:rsidRPr="00FD0786" w:rsidRDefault="00551FB8" w:rsidP="00551FB8">
      <w:pPr>
        <w:rPr>
          <w:rFonts w:ascii="Arial" w:hAnsi="Arial" w:cs="Arial"/>
          <w:i/>
          <w:sz w:val="22"/>
          <w:szCs w:val="22"/>
        </w:rPr>
      </w:pPr>
      <w:r w:rsidRPr="00FD0786">
        <w:rPr>
          <w:rFonts w:ascii="Arial" w:hAnsi="Arial" w:cs="Arial"/>
          <w:i/>
          <w:sz w:val="22"/>
          <w:szCs w:val="22"/>
        </w:rPr>
        <w:t>The proposed forum is of interest to our graduate students, and we will arrange for course credit (directed studies, special topics) for participating students.</w:t>
      </w:r>
    </w:p>
    <w:tbl>
      <w:tblPr>
        <w:tblStyle w:val="TableGrid"/>
        <w:tblW w:w="0" w:type="auto"/>
        <w:tblLook w:val="04A0" w:firstRow="1" w:lastRow="0" w:firstColumn="1" w:lastColumn="0" w:noHBand="0" w:noVBand="1"/>
      </w:tblPr>
      <w:tblGrid>
        <w:gridCol w:w="2943"/>
        <w:gridCol w:w="2410"/>
        <w:gridCol w:w="2956"/>
        <w:gridCol w:w="1267"/>
      </w:tblGrid>
      <w:tr w:rsidR="00551FB8" w:rsidRPr="00CE0249" w:rsidTr="00AC244D">
        <w:tc>
          <w:tcPr>
            <w:tcW w:w="2943" w:type="dxa"/>
          </w:tcPr>
          <w:p w:rsidR="00551FB8" w:rsidRPr="00CE0249" w:rsidRDefault="00551FB8" w:rsidP="00AC244D">
            <w:pPr>
              <w:rPr>
                <w:rFonts w:ascii="Arial" w:hAnsi="Arial" w:cs="Arial"/>
                <w:sz w:val="22"/>
                <w:szCs w:val="22"/>
              </w:rPr>
            </w:pPr>
            <w:r w:rsidRPr="00CE0249">
              <w:rPr>
                <w:rFonts w:ascii="Arial" w:hAnsi="Arial" w:cs="Arial"/>
                <w:sz w:val="22"/>
                <w:szCs w:val="22"/>
              </w:rPr>
              <w:t>Grad Program Chair Name</w:t>
            </w:r>
          </w:p>
        </w:tc>
        <w:tc>
          <w:tcPr>
            <w:tcW w:w="2410" w:type="dxa"/>
          </w:tcPr>
          <w:p w:rsidR="00551FB8" w:rsidRPr="00CE0249" w:rsidRDefault="00551FB8" w:rsidP="00AC244D">
            <w:pPr>
              <w:rPr>
                <w:rFonts w:ascii="Arial" w:hAnsi="Arial" w:cs="Arial"/>
                <w:sz w:val="22"/>
                <w:szCs w:val="22"/>
              </w:rPr>
            </w:pPr>
            <w:r w:rsidRPr="00CE0249">
              <w:rPr>
                <w:rFonts w:ascii="Arial" w:hAnsi="Arial" w:cs="Arial"/>
                <w:sz w:val="22"/>
                <w:szCs w:val="22"/>
              </w:rPr>
              <w:t>Dept/Unit</w:t>
            </w:r>
          </w:p>
        </w:tc>
        <w:tc>
          <w:tcPr>
            <w:tcW w:w="2956" w:type="dxa"/>
          </w:tcPr>
          <w:p w:rsidR="00551FB8" w:rsidRPr="00CE0249" w:rsidRDefault="00551FB8" w:rsidP="00AC244D">
            <w:pPr>
              <w:rPr>
                <w:rFonts w:ascii="Arial" w:hAnsi="Arial" w:cs="Arial"/>
                <w:sz w:val="22"/>
                <w:szCs w:val="22"/>
              </w:rPr>
            </w:pPr>
            <w:r w:rsidRPr="00CE0249">
              <w:rPr>
                <w:rFonts w:ascii="Arial" w:hAnsi="Arial" w:cs="Arial"/>
                <w:sz w:val="22"/>
                <w:szCs w:val="22"/>
              </w:rPr>
              <w:t>Signature</w:t>
            </w:r>
          </w:p>
        </w:tc>
        <w:tc>
          <w:tcPr>
            <w:tcW w:w="1267" w:type="dxa"/>
          </w:tcPr>
          <w:p w:rsidR="00551FB8" w:rsidRPr="00CE0249" w:rsidRDefault="00551FB8" w:rsidP="00AC244D">
            <w:pPr>
              <w:rPr>
                <w:rFonts w:ascii="Arial" w:hAnsi="Arial" w:cs="Arial"/>
                <w:sz w:val="22"/>
                <w:szCs w:val="22"/>
              </w:rPr>
            </w:pPr>
            <w:r w:rsidRPr="00CE0249">
              <w:rPr>
                <w:rFonts w:ascii="Arial" w:hAnsi="Arial" w:cs="Arial"/>
                <w:sz w:val="22"/>
                <w:szCs w:val="22"/>
              </w:rPr>
              <w:t>Date</w:t>
            </w:r>
          </w:p>
        </w:tc>
      </w:tr>
      <w:tr w:rsidR="00551FB8" w:rsidRPr="00CE0249" w:rsidTr="00AC244D">
        <w:tc>
          <w:tcPr>
            <w:tcW w:w="2943" w:type="dxa"/>
          </w:tcPr>
          <w:p w:rsidR="00551FB8" w:rsidRPr="00CE0249" w:rsidRDefault="00551FB8" w:rsidP="00AC244D">
            <w:pPr>
              <w:rPr>
                <w:rFonts w:ascii="Arial" w:hAnsi="Arial" w:cs="Arial"/>
                <w:sz w:val="22"/>
                <w:szCs w:val="22"/>
              </w:rPr>
            </w:pPr>
            <w:r w:rsidRPr="00CE0249">
              <w:rPr>
                <w:rFonts w:ascii="Arial" w:hAnsi="Arial" w:cs="Arial"/>
                <w:sz w:val="22"/>
                <w:szCs w:val="22"/>
              </w:rPr>
              <w:fldChar w:fldCharType="begin">
                <w:ffData>
                  <w:name w:val="LastName"/>
                  <w:enabled/>
                  <w:calcOnExit w:val="0"/>
                  <w:textInput/>
                </w:ffData>
              </w:fldChar>
            </w:r>
            <w:r w:rsidRPr="00CE0249">
              <w:rPr>
                <w:rFonts w:ascii="Arial" w:hAnsi="Arial" w:cs="Arial"/>
                <w:sz w:val="22"/>
                <w:szCs w:val="22"/>
              </w:rPr>
              <w:instrText xml:space="preserve"> FORMTEXT </w:instrText>
            </w:r>
            <w:r w:rsidRPr="00CE0249">
              <w:rPr>
                <w:rFonts w:ascii="Arial" w:hAnsi="Arial" w:cs="Arial"/>
                <w:sz w:val="22"/>
                <w:szCs w:val="22"/>
              </w:rPr>
            </w:r>
            <w:r w:rsidRPr="00CE0249">
              <w:rPr>
                <w:rFonts w:ascii="Arial" w:hAnsi="Arial" w:cs="Arial"/>
                <w:sz w:val="22"/>
                <w:szCs w:val="22"/>
              </w:rPr>
              <w:fldChar w:fldCharType="separate"/>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sz w:val="22"/>
                <w:szCs w:val="22"/>
              </w:rPr>
              <w:fldChar w:fldCharType="end"/>
            </w:r>
          </w:p>
          <w:p w:rsidR="00551FB8" w:rsidRPr="00CE0249" w:rsidRDefault="00551FB8" w:rsidP="00AC244D">
            <w:pPr>
              <w:rPr>
                <w:rFonts w:ascii="Arial" w:hAnsi="Arial" w:cs="Arial"/>
                <w:sz w:val="22"/>
                <w:szCs w:val="22"/>
              </w:rPr>
            </w:pPr>
          </w:p>
        </w:tc>
        <w:tc>
          <w:tcPr>
            <w:tcW w:w="2410" w:type="dxa"/>
          </w:tcPr>
          <w:p w:rsidR="00551FB8" w:rsidRPr="00CE0249" w:rsidRDefault="00551FB8" w:rsidP="00AC244D">
            <w:pPr>
              <w:rPr>
                <w:rFonts w:ascii="Arial" w:hAnsi="Arial" w:cs="Arial"/>
                <w:sz w:val="22"/>
                <w:szCs w:val="22"/>
              </w:rPr>
            </w:pPr>
            <w:r w:rsidRPr="00CE0249">
              <w:rPr>
                <w:rFonts w:ascii="Arial" w:hAnsi="Arial" w:cs="Arial"/>
                <w:sz w:val="22"/>
                <w:szCs w:val="22"/>
              </w:rPr>
              <w:fldChar w:fldCharType="begin">
                <w:ffData>
                  <w:name w:val="LastName"/>
                  <w:enabled/>
                  <w:calcOnExit w:val="0"/>
                  <w:textInput/>
                </w:ffData>
              </w:fldChar>
            </w:r>
            <w:r w:rsidRPr="00CE0249">
              <w:rPr>
                <w:rFonts w:ascii="Arial" w:hAnsi="Arial" w:cs="Arial"/>
                <w:sz w:val="22"/>
                <w:szCs w:val="22"/>
              </w:rPr>
              <w:instrText xml:space="preserve"> FORMTEXT </w:instrText>
            </w:r>
            <w:r w:rsidRPr="00CE0249">
              <w:rPr>
                <w:rFonts w:ascii="Arial" w:hAnsi="Arial" w:cs="Arial"/>
                <w:sz w:val="22"/>
                <w:szCs w:val="22"/>
              </w:rPr>
            </w:r>
            <w:r w:rsidRPr="00CE0249">
              <w:rPr>
                <w:rFonts w:ascii="Arial" w:hAnsi="Arial" w:cs="Arial"/>
                <w:sz w:val="22"/>
                <w:szCs w:val="22"/>
              </w:rPr>
              <w:fldChar w:fldCharType="separate"/>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sz w:val="22"/>
                <w:szCs w:val="22"/>
              </w:rPr>
              <w:fldChar w:fldCharType="end"/>
            </w:r>
          </w:p>
        </w:tc>
        <w:tc>
          <w:tcPr>
            <w:tcW w:w="2956" w:type="dxa"/>
          </w:tcPr>
          <w:p w:rsidR="00551FB8" w:rsidRPr="00CE0249" w:rsidRDefault="00551FB8" w:rsidP="00AC244D">
            <w:pPr>
              <w:rPr>
                <w:rFonts w:ascii="Arial" w:hAnsi="Arial" w:cs="Arial"/>
                <w:sz w:val="22"/>
                <w:szCs w:val="22"/>
              </w:rPr>
            </w:pPr>
          </w:p>
        </w:tc>
        <w:tc>
          <w:tcPr>
            <w:tcW w:w="1267" w:type="dxa"/>
          </w:tcPr>
          <w:p w:rsidR="00551FB8" w:rsidRPr="00CE0249" w:rsidRDefault="00551FB8" w:rsidP="00AC244D">
            <w:pPr>
              <w:rPr>
                <w:rFonts w:ascii="Arial" w:hAnsi="Arial" w:cs="Arial"/>
                <w:sz w:val="22"/>
                <w:szCs w:val="22"/>
              </w:rPr>
            </w:pPr>
            <w:r w:rsidRPr="00CE0249">
              <w:rPr>
                <w:rFonts w:ascii="Arial" w:hAnsi="Arial" w:cs="Arial"/>
                <w:sz w:val="22"/>
                <w:szCs w:val="22"/>
              </w:rPr>
              <w:fldChar w:fldCharType="begin">
                <w:ffData>
                  <w:name w:val="LastName"/>
                  <w:enabled/>
                  <w:calcOnExit w:val="0"/>
                  <w:textInput/>
                </w:ffData>
              </w:fldChar>
            </w:r>
            <w:r w:rsidRPr="00CE0249">
              <w:rPr>
                <w:rFonts w:ascii="Arial" w:hAnsi="Arial" w:cs="Arial"/>
                <w:sz w:val="22"/>
                <w:szCs w:val="22"/>
              </w:rPr>
              <w:instrText xml:space="preserve"> FORMTEXT </w:instrText>
            </w:r>
            <w:r w:rsidRPr="00CE0249">
              <w:rPr>
                <w:rFonts w:ascii="Arial" w:hAnsi="Arial" w:cs="Arial"/>
                <w:sz w:val="22"/>
                <w:szCs w:val="22"/>
              </w:rPr>
            </w:r>
            <w:r w:rsidRPr="00CE0249">
              <w:rPr>
                <w:rFonts w:ascii="Arial" w:hAnsi="Arial" w:cs="Arial"/>
                <w:sz w:val="22"/>
                <w:szCs w:val="22"/>
              </w:rPr>
              <w:fldChar w:fldCharType="separate"/>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sz w:val="22"/>
                <w:szCs w:val="22"/>
              </w:rPr>
              <w:fldChar w:fldCharType="end"/>
            </w:r>
          </w:p>
        </w:tc>
      </w:tr>
      <w:tr w:rsidR="00551FB8" w:rsidRPr="00CE0249" w:rsidTr="00AC244D">
        <w:tc>
          <w:tcPr>
            <w:tcW w:w="2943" w:type="dxa"/>
          </w:tcPr>
          <w:p w:rsidR="00551FB8" w:rsidRPr="00CE0249" w:rsidRDefault="00551FB8" w:rsidP="00AC244D">
            <w:pPr>
              <w:rPr>
                <w:rFonts w:ascii="Arial" w:hAnsi="Arial" w:cs="Arial"/>
                <w:sz w:val="22"/>
                <w:szCs w:val="22"/>
              </w:rPr>
            </w:pPr>
            <w:r w:rsidRPr="00CE0249">
              <w:rPr>
                <w:rFonts w:ascii="Arial" w:hAnsi="Arial" w:cs="Arial"/>
                <w:sz w:val="22"/>
                <w:szCs w:val="22"/>
              </w:rPr>
              <w:fldChar w:fldCharType="begin">
                <w:ffData>
                  <w:name w:val="LastName"/>
                  <w:enabled/>
                  <w:calcOnExit w:val="0"/>
                  <w:textInput/>
                </w:ffData>
              </w:fldChar>
            </w:r>
            <w:r w:rsidRPr="00CE0249">
              <w:rPr>
                <w:rFonts w:ascii="Arial" w:hAnsi="Arial" w:cs="Arial"/>
                <w:sz w:val="22"/>
                <w:szCs w:val="22"/>
              </w:rPr>
              <w:instrText xml:space="preserve"> FORMTEXT </w:instrText>
            </w:r>
            <w:r w:rsidRPr="00CE0249">
              <w:rPr>
                <w:rFonts w:ascii="Arial" w:hAnsi="Arial" w:cs="Arial"/>
                <w:sz w:val="22"/>
                <w:szCs w:val="22"/>
              </w:rPr>
            </w:r>
            <w:r w:rsidRPr="00CE0249">
              <w:rPr>
                <w:rFonts w:ascii="Arial" w:hAnsi="Arial" w:cs="Arial"/>
                <w:sz w:val="22"/>
                <w:szCs w:val="22"/>
              </w:rPr>
              <w:fldChar w:fldCharType="separate"/>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sz w:val="22"/>
                <w:szCs w:val="22"/>
              </w:rPr>
              <w:fldChar w:fldCharType="end"/>
            </w:r>
          </w:p>
          <w:p w:rsidR="00551FB8" w:rsidRPr="00CE0249" w:rsidRDefault="00551FB8" w:rsidP="00AC244D">
            <w:pPr>
              <w:rPr>
                <w:rFonts w:ascii="Arial" w:hAnsi="Arial" w:cs="Arial"/>
                <w:sz w:val="22"/>
                <w:szCs w:val="22"/>
              </w:rPr>
            </w:pPr>
          </w:p>
        </w:tc>
        <w:tc>
          <w:tcPr>
            <w:tcW w:w="2410" w:type="dxa"/>
          </w:tcPr>
          <w:p w:rsidR="00551FB8" w:rsidRPr="00CE0249" w:rsidRDefault="00551FB8" w:rsidP="00AC244D">
            <w:pPr>
              <w:rPr>
                <w:rFonts w:ascii="Arial" w:hAnsi="Arial" w:cs="Arial"/>
                <w:sz w:val="22"/>
                <w:szCs w:val="22"/>
              </w:rPr>
            </w:pPr>
            <w:r w:rsidRPr="00CE0249">
              <w:rPr>
                <w:rFonts w:ascii="Arial" w:hAnsi="Arial" w:cs="Arial"/>
                <w:sz w:val="22"/>
                <w:szCs w:val="22"/>
              </w:rPr>
              <w:fldChar w:fldCharType="begin">
                <w:ffData>
                  <w:name w:val="LastName"/>
                  <w:enabled/>
                  <w:calcOnExit w:val="0"/>
                  <w:textInput/>
                </w:ffData>
              </w:fldChar>
            </w:r>
            <w:r w:rsidRPr="00CE0249">
              <w:rPr>
                <w:rFonts w:ascii="Arial" w:hAnsi="Arial" w:cs="Arial"/>
                <w:sz w:val="22"/>
                <w:szCs w:val="22"/>
              </w:rPr>
              <w:instrText xml:space="preserve"> FORMTEXT </w:instrText>
            </w:r>
            <w:r w:rsidRPr="00CE0249">
              <w:rPr>
                <w:rFonts w:ascii="Arial" w:hAnsi="Arial" w:cs="Arial"/>
                <w:sz w:val="22"/>
                <w:szCs w:val="22"/>
              </w:rPr>
            </w:r>
            <w:r w:rsidRPr="00CE0249">
              <w:rPr>
                <w:rFonts w:ascii="Arial" w:hAnsi="Arial" w:cs="Arial"/>
                <w:sz w:val="22"/>
                <w:szCs w:val="22"/>
              </w:rPr>
              <w:fldChar w:fldCharType="separate"/>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sz w:val="22"/>
                <w:szCs w:val="22"/>
              </w:rPr>
              <w:fldChar w:fldCharType="end"/>
            </w:r>
          </w:p>
        </w:tc>
        <w:tc>
          <w:tcPr>
            <w:tcW w:w="2956" w:type="dxa"/>
          </w:tcPr>
          <w:p w:rsidR="00551FB8" w:rsidRPr="00CE0249" w:rsidRDefault="00551FB8" w:rsidP="00AC244D">
            <w:pPr>
              <w:rPr>
                <w:rFonts w:ascii="Arial" w:hAnsi="Arial" w:cs="Arial"/>
                <w:sz w:val="22"/>
                <w:szCs w:val="22"/>
              </w:rPr>
            </w:pPr>
          </w:p>
        </w:tc>
        <w:tc>
          <w:tcPr>
            <w:tcW w:w="1267" w:type="dxa"/>
          </w:tcPr>
          <w:p w:rsidR="00551FB8" w:rsidRPr="00CE0249" w:rsidRDefault="00551FB8" w:rsidP="00AC244D">
            <w:pPr>
              <w:rPr>
                <w:rFonts w:ascii="Arial" w:hAnsi="Arial" w:cs="Arial"/>
                <w:sz w:val="22"/>
                <w:szCs w:val="22"/>
              </w:rPr>
            </w:pPr>
            <w:r w:rsidRPr="00CE0249">
              <w:rPr>
                <w:rFonts w:ascii="Arial" w:hAnsi="Arial" w:cs="Arial"/>
                <w:sz w:val="22"/>
                <w:szCs w:val="22"/>
              </w:rPr>
              <w:fldChar w:fldCharType="begin">
                <w:ffData>
                  <w:name w:val="LastName"/>
                  <w:enabled/>
                  <w:calcOnExit w:val="0"/>
                  <w:textInput/>
                </w:ffData>
              </w:fldChar>
            </w:r>
            <w:r w:rsidRPr="00CE0249">
              <w:rPr>
                <w:rFonts w:ascii="Arial" w:hAnsi="Arial" w:cs="Arial"/>
                <w:sz w:val="22"/>
                <w:szCs w:val="22"/>
              </w:rPr>
              <w:instrText xml:space="preserve"> FORMTEXT </w:instrText>
            </w:r>
            <w:r w:rsidRPr="00CE0249">
              <w:rPr>
                <w:rFonts w:ascii="Arial" w:hAnsi="Arial" w:cs="Arial"/>
                <w:sz w:val="22"/>
                <w:szCs w:val="22"/>
              </w:rPr>
            </w:r>
            <w:r w:rsidRPr="00CE0249">
              <w:rPr>
                <w:rFonts w:ascii="Arial" w:hAnsi="Arial" w:cs="Arial"/>
                <w:sz w:val="22"/>
                <w:szCs w:val="22"/>
              </w:rPr>
              <w:fldChar w:fldCharType="separate"/>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sz w:val="22"/>
                <w:szCs w:val="22"/>
              </w:rPr>
              <w:fldChar w:fldCharType="end"/>
            </w:r>
          </w:p>
        </w:tc>
      </w:tr>
      <w:tr w:rsidR="00551FB8" w:rsidRPr="00CE0249" w:rsidTr="00AC244D">
        <w:tc>
          <w:tcPr>
            <w:tcW w:w="2943" w:type="dxa"/>
          </w:tcPr>
          <w:p w:rsidR="00551FB8" w:rsidRPr="00CE0249" w:rsidRDefault="00551FB8" w:rsidP="00AC244D">
            <w:pPr>
              <w:rPr>
                <w:rFonts w:ascii="Arial" w:hAnsi="Arial" w:cs="Arial"/>
                <w:sz w:val="22"/>
                <w:szCs w:val="22"/>
              </w:rPr>
            </w:pPr>
            <w:r w:rsidRPr="00CE0249">
              <w:rPr>
                <w:rFonts w:ascii="Arial" w:hAnsi="Arial" w:cs="Arial"/>
                <w:sz w:val="22"/>
                <w:szCs w:val="22"/>
              </w:rPr>
              <w:fldChar w:fldCharType="begin">
                <w:ffData>
                  <w:name w:val="LastName"/>
                  <w:enabled/>
                  <w:calcOnExit w:val="0"/>
                  <w:textInput/>
                </w:ffData>
              </w:fldChar>
            </w:r>
            <w:r w:rsidRPr="00CE0249">
              <w:rPr>
                <w:rFonts w:ascii="Arial" w:hAnsi="Arial" w:cs="Arial"/>
                <w:sz w:val="22"/>
                <w:szCs w:val="22"/>
              </w:rPr>
              <w:instrText xml:space="preserve"> FORMTEXT </w:instrText>
            </w:r>
            <w:r w:rsidRPr="00CE0249">
              <w:rPr>
                <w:rFonts w:ascii="Arial" w:hAnsi="Arial" w:cs="Arial"/>
                <w:sz w:val="22"/>
                <w:szCs w:val="22"/>
              </w:rPr>
            </w:r>
            <w:r w:rsidRPr="00CE0249">
              <w:rPr>
                <w:rFonts w:ascii="Arial" w:hAnsi="Arial" w:cs="Arial"/>
                <w:sz w:val="22"/>
                <w:szCs w:val="22"/>
              </w:rPr>
              <w:fldChar w:fldCharType="separate"/>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sz w:val="22"/>
                <w:szCs w:val="22"/>
              </w:rPr>
              <w:fldChar w:fldCharType="end"/>
            </w:r>
          </w:p>
          <w:p w:rsidR="00551FB8" w:rsidRPr="00CE0249" w:rsidRDefault="00551FB8" w:rsidP="00AC244D">
            <w:pPr>
              <w:rPr>
                <w:rFonts w:ascii="Arial" w:hAnsi="Arial" w:cs="Arial"/>
                <w:sz w:val="22"/>
                <w:szCs w:val="22"/>
              </w:rPr>
            </w:pPr>
          </w:p>
        </w:tc>
        <w:tc>
          <w:tcPr>
            <w:tcW w:w="2410" w:type="dxa"/>
          </w:tcPr>
          <w:p w:rsidR="00551FB8" w:rsidRPr="00CE0249" w:rsidRDefault="00551FB8" w:rsidP="00AC244D">
            <w:pPr>
              <w:rPr>
                <w:rFonts w:ascii="Arial" w:hAnsi="Arial" w:cs="Arial"/>
                <w:sz w:val="22"/>
                <w:szCs w:val="22"/>
              </w:rPr>
            </w:pPr>
            <w:r w:rsidRPr="00CE0249">
              <w:rPr>
                <w:rFonts w:ascii="Arial" w:hAnsi="Arial" w:cs="Arial"/>
                <w:sz w:val="22"/>
                <w:szCs w:val="22"/>
              </w:rPr>
              <w:fldChar w:fldCharType="begin">
                <w:ffData>
                  <w:name w:val="LastName"/>
                  <w:enabled/>
                  <w:calcOnExit w:val="0"/>
                  <w:textInput/>
                </w:ffData>
              </w:fldChar>
            </w:r>
            <w:r w:rsidRPr="00CE0249">
              <w:rPr>
                <w:rFonts w:ascii="Arial" w:hAnsi="Arial" w:cs="Arial"/>
                <w:sz w:val="22"/>
                <w:szCs w:val="22"/>
              </w:rPr>
              <w:instrText xml:space="preserve"> FORMTEXT </w:instrText>
            </w:r>
            <w:r w:rsidRPr="00CE0249">
              <w:rPr>
                <w:rFonts w:ascii="Arial" w:hAnsi="Arial" w:cs="Arial"/>
                <w:sz w:val="22"/>
                <w:szCs w:val="22"/>
              </w:rPr>
            </w:r>
            <w:r w:rsidRPr="00CE0249">
              <w:rPr>
                <w:rFonts w:ascii="Arial" w:hAnsi="Arial" w:cs="Arial"/>
                <w:sz w:val="22"/>
                <w:szCs w:val="22"/>
              </w:rPr>
              <w:fldChar w:fldCharType="separate"/>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sz w:val="22"/>
                <w:szCs w:val="22"/>
              </w:rPr>
              <w:fldChar w:fldCharType="end"/>
            </w:r>
          </w:p>
        </w:tc>
        <w:tc>
          <w:tcPr>
            <w:tcW w:w="2956" w:type="dxa"/>
          </w:tcPr>
          <w:p w:rsidR="00551FB8" w:rsidRPr="00CE0249" w:rsidRDefault="00551FB8" w:rsidP="00AC244D">
            <w:pPr>
              <w:rPr>
                <w:rFonts w:ascii="Arial" w:hAnsi="Arial" w:cs="Arial"/>
                <w:sz w:val="22"/>
                <w:szCs w:val="22"/>
              </w:rPr>
            </w:pPr>
          </w:p>
        </w:tc>
        <w:tc>
          <w:tcPr>
            <w:tcW w:w="1267" w:type="dxa"/>
          </w:tcPr>
          <w:p w:rsidR="00551FB8" w:rsidRPr="00CE0249" w:rsidRDefault="00551FB8" w:rsidP="00AC244D">
            <w:pPr>
              <w:rPr>
                <w:rFonts w:ascii="Arial" w:hAnsi="Arial" w:cs="Arial"/>
                <w:sz w:val="22"/>
                <w:szCs w:val="22"/>
              </w:rPr>
            </w:pPr>
            <w:r w:rsidRPr="00CE0249">
              <w:rPr>
                <w:rFonts w:ascii="Arial" w:hAnsi="Arial" w:cs="Arial"/>
                <w:sz w:val="22"/>
                <w:szCs w:val="22"/>
              </w:rPr>
              <w:fldChar w:fldCharType="begin">
                <w:ffData>
                  <w:name w:val="LastName"/>
                  <w:enabled/>
                  <w:calcOnExit w:val="0"/>
                  <w:textInput/>
                </w:ffData>
              </w:fldChar>
            </w:r>
            <w:r w:rsidRPr="00CE0249">
              <w:rPr>
                <w:rFonts w:ascii="Arial" w:hAnsi="Arial" w:cs="Arial"/>
                <w:sz w:val="22"/>
                <w:szCs w:val="22"/>
              </w:rPr>
              <w:instrText xml:space="preserve"> FORMTEXT </w:instrText>
            </w:r>
            <w:r w:rsidRPr="00CE0249">
              <w:rPr>
                <w:rFonts w:ascii="Arial" w:hAnsi="Arial" w:cs="Arial"/>
                <w:sz w:val="22"/>
                <w:szCs w:val="22"/>
              </w:rPr>
            </w:r>
            <w:r w:rsidRPr="00CE0249">
              <w:rPr>
                <w:rFonts w:ascii="Arial" w:hAnsi="Arial" w:cs="Arial"/>
                <w:sz w:val="22"/>
                <w:szCs w:val="22"/>
              </w:rPr>
              <w:fldChar w:fldCharType="separate"/>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sz w:val="22"/>
                <w:szCs w:val="22"/>
              </w:rPr>
              <w:fldChar w:fldCharType="end"/>
            </w:r>
          </w:p>
        </w:tc>
      </w:tr>
      <w:tr w:rsidR="00551FB8" w:rsidRPr="00CE0249" w:rsidTr="00AC244D">
        <w:tc>
          <w:tcPr>
            <w:tcW w:w="2943" w:type="dxa"/>
          </w:tcPr>
          <w:p w:rsidR="00551FB8" w:rsidRPr="00CE0249" w:rsidRDefault="00551FB8" w:rsidP="00AC244D">
            <w:pPr>
              <w:rPr>
                <w:rFonts w:ascii="Arial" w:hAnsi="Arial" w:cs="Arial"/>
                <w:sz w:val="22"/>
                <w:szCs w:val="22"/>
              </w:rPr>
            </w:pPr>
            <w:r w:rsidRPr="00CE0249">
              <w:rPr>
                <w:rFonts w:ascii="Arial" w:hAnsi="Arial" w:cs="Arial"/>
                <w:sz w:val="22"/>
                <w:szCs w:val="22"/>
              </w:rPr>
              <w:fldChar w:fldCharType="begin">
                <w:ffData>
                  <w:name w:val="LastName"/>
                  <w:enabled/>
                  <w:calcOnExit w:val="0"/>
                  <w:textInput/>
                </w:ffData>
              </w:fldChar>
            </w:r>
            <w:r w:rsidRPr="00CE0249">
              <w:rPr>
                <w:rFonts w:ascii="Arial" w:hAnsi="Arial" w:cs="Arial"/>
                <w:sz w:val="22"/>
                <w:szCs w:val="22"/>
              </w:rPr>
              <w:instrText xml:space="preserve"> FORMTEXT </w:instrText>
            </w:r>
            <w:r w:rsidRPr="00CE0249">
              <w:rPr>
                <w:rFonts w:ascii="Arial" w:hAnsi="Arial" w:cs="Arial"/>
                <w:sz w:val="22"/>
                <w:szCs w:val="22"/>
              </w:rPr>
            </w:r>
            <w:r w:rsidRPr="00CE0249">
              <w:rPr>
                <w:rFonts w:ascii="Arial" w:hAnsi="Arial" w:cs="Arial"/>
                <w:sz w:val="22"/>
                <w:szCs w:val="22"/>
              </w:rPr>
              <w:fldChar w:fldCharType="separate"/>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sz w:val="22"/>
                <w:szCs w:val="22"/>
              </w:rPr>
              <w:fldChar w:fldCharType="end"/>
            </w:r>
          </w:p>
          <w:p w:rsidR="00551FB8" w:rsidRPr="00CE0249" w:rsidRDefault="00551FB8" w:rsidP="00AC244D">
            <w:pPr>
              <w:rPr>
                <w:rFonts w:ascii="Arial" w:hAnsi="Arial" w:cs="Arial"/>
                <w:sz w:val="22"/>
                <w:szCs w:val="22"/>
              </w:rPr>
            </w:pPr>
          </w:p>
        </w:tc>
        <w:tc>
          <w:tcPr>
            <w:tcW w:w="2410" w:type="dxa"/>
          </w:tcPr>
          <w:p w:rsidR="00551FB8" w:rsidRPr="00CE0249" w:rsidRDefault="00551FB8" w:rsidP="00AC244D">
            <w:pPr>
              <w:rPr>
                <w:rFonts w:ascii="Arial" w:hAnsi="Arial" w:cs="Arial"/>
                <w:sz w:val="22"/>
                <w:szCs w:val="22"/>
              </w:rPr>
            </w:pPr>
            <w:r w:rsidRPr="00CE0249">
              <w:rPr>
                <w:rFonts w:ascii="Arial" w:hAnsi="Arial" w:cs="Arial"/>
                <w:sz w:val="22"/>
                <w:szCs w:val="22"/>
              </w:rPr>
              <w:fldChar w:fldCharType="begin">
                <w:ffData>
                  <w:name w:val="LastName"/>
                  <w:enabled/>
                  <w:calcOnExit w:val="0"/>
                  <w:textInput/>
                </w:ffData>
              </w:fldChar>
            </w:r>
            <w:r w:rsidRPr="00CE0249">
              <w:rPr>
                <w:rFonts w:ascii="Arial" w:hAnsi="Arial" w:cs="Arial"/>
                <w:sz w:val="22"/>
                <w:szCs w:val="22"/>
              </w:rPr>
              <w:instrText xml:space="preserve"> FORMTEXT </w:instrText>
            </w:r>
            <w:r w:rsidRPr="00CE0249">
              <w:rPr>
                <w:rFonts w:ascii="Arial" w:hAnsi="Arial" w:cs="Arial"/>
                <w:sz w:val="22"/>
                <w:szCs w:val="22"/>
              </w:rPr>
            </w:r>
            <w:r w:rsidRPr="00CE0249">
              <w:rPr>
                <w:rFonts w:ascii="Arial" w:hAnsi="Arial" w:cs="Arial"/>
                <w:sz w:val="22"/>
                <w:szCs w:val="22"/>
              </w:rPr>
              <w:fldChar w:fldCharType="separate"/>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sz w:val="22"/>
                <w:szCs w:val="22"/>
              </w:rPr>
              <w:fldChar w:fldCharType="end"/>
            </w:r>
          </w:p>
        </w:tc>
        <w:tc>
          <w:tcPr>
            <w:tcW w:w="2956" w:type="dxa"/>
          </w:tcPr>
          <w:p w:rsidR="00551FB8" w:rsidRPr="00CE0249" w:rsidRDefault="00551FB8" w:rsidP="00AC244D">
            <w:pPr>
              <w:rPr>
                <w:rFonts w:ascii="Arial" w:hAnsi="Arial" w:cs="Arial"/>
                <w:sz w:val="22"/>
                <w:szCs w:val="22"/>
              </w:rPr>
            </w:pPr>
          </w:p>
        </w:tc>
        <w:tc>
          <w:tcPr>
            <w:tcW w:w="1267" w:type="dxa"/>
          </w:tcPr>
          <w:p w:rsidR="00551FB8" w:rsidRPr="00CE0249" w:rsidRDefault="00551FB8" w:rsidP="00AC244D">
            <w:pPr>
              <w:rPr>
                <w:rFonts w:ascii="Arial" w:hAnsi="Arial" w:cs="Arial"/>
                <w:sz w:val="22"/>
                <w:szCs w:val="22"/>
              </w:rPr>
            </w:pPr>
            <w:r w:rsidRPr="00CE0249">
              <w:rPr>
                <w:rFonts w:ascii="Arial" w:hAnsi="Arial" w:cs="Arial"/>
                <w:sz w:val="22"/>
                <w:szCs w:val="22"/>
              </w:rPr>
              <w:fldChar w:fldCharType="begin">
                <w:ffData>
                  <w:name w:val="LastName"/>
                  <w:enabled/>
                  <w:calcOnExit w:val="0"/>
                  <w:textInput/>
                </w:ffData>
              </w:fldChar>
            </w:r>
            <w:r w:rsidRPr="00CE0249">
              <w:rPr>
                <w:rFonts w:ascii="Arial" w:hAnsi="Arial" w:cs="Arial"/>
                <w:sz w:val="22"/>
                <w:szCs w:val="22"/>
              </w:rPr>
              <w:instrText xml:space="preserve"> FORMTEXT </w:instrText>
            </w:r>
            <w:r w:rsidRPr="00CE0249">
              <w:rPr>
                <w:rFonts w:ascii="Arial" w:hAnsi="Arial" w:cs="Arial"/>
                <w:sz w:val="22"/>
                <w:szCs w:val="22"/>
              </w:rPr>
            </w:r>
            <w:r w:rsidRPr="00CE0249">
              <w:rPr>
                <w:rFonts w:ascii="Arial" w:hAnsi="Arial" w:cs="Arial"/>
                <w:sz w:val="22"/>
                <w:szCs w:val="22"/>
              </w:rPr>
              <w:fldChar w:fldCharType="separate"/>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sz w:val="22"/>
                <w:szCs w:val="22"/>
              </w:rPr>
              <w:fldChar w:fldCharType="end"/>
            </w:r>
          </w:p>
        </w:tc>
      </w:tr>
      <w:tr w:rsidR="00551FB8" w:rsidRPr="00CE0249" w:rsidTr="00AC244D">
        <w:tc>
          <w:tcPr>
            <w:tcW w:w="2943" w:type="dxa"/>
          </w:tcPr>
          <w:p w:rsidR="00551FB8" w:rsidRPr="00CE0249" w:rsidRDefault="00551FB8" w:rsidP="00AC244D">
            <w:pPr>
              <w:rPr>
                <w:rFonts w:ascii="Arial" w:hAnsi="Arial" w:cs="Arial"/>
                <w:sz w:val="22"/>
                <w:szCs w:val="22"/>
              </w:rPr>
            </w:pPr>
            <w:r w:rsidRPr="00CE0249">
              <w:rPr>
                <w:rFonts w:ascii="Arial" w:hAnsi="Arial" w:cs="Arial"/>
                <w:sz w:val="22"/>
                <w:szCs w:val="22"/>
              </w:rPr>
              <w:fldChar w:fldCharType="begin">
                <w:ffData>
                  <w:name w:val="LastName"/>
                  <w:enabled/>
                  <w:calcOnExit w:val="0"/>
                  <w:textInput/>
                </w:ffData>
              </w:fldChar>
            </w:r>
            <w:r w:rsidRPr="00CE0249">
              <w:rPr>
                <w:rFonts w:ascii="Arial" w:hAnsi="Arial" w:cs="Arial"/>
                <w:sz w:val="22"/>
                <w:szCs w:val="22"/>
              </w:rPr>
              <w:instrText xml:space="preserve"> FORMTEXT </w:instrText>
            </w:r>
            <w:r w:rsidRPr="00CE0249">
              <w:rPr>
                <w:rFonts w:ascii="Arial" w:hAnsi="Arial" w:cs="Arial"/>
                <w:sz w:val="22"/>
                <w:szCs w:val="22"/>
              </w:rPr>
            </w:r>
            <w:r w:rsidRPr="00CE0249">
              <w:rPr>
                <w:rFonts w:ascii="Arial" w:hAnsi="Arial" w:cs="Arial"/>
                <w:sz w:val="22"/>
                <w:szCs w:val="22"/>
              </w:rPr>
              <w:fldChar w:fldCharType="separate"/>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sz w:val="22"/>
                <w:szCs w:val="22"/>
              </w:rPr>
              <w:fldChar w:fldCharType="end"/>
            </w:r>
          </w:p>
          <w:p w:rsidR="00551FB8" w:rsidRPr="00CE0249" w:rsidRDefault="00551FB8" w:rsidP="00AC244D">
            <w:pPr>
              <w:rPr>
                <w:rFonts w:ascii="Arial" w:hAnsi="Arial" w:cs="Arial"/>
                <w:sz w:val="22"/>
                <w:szCs w:val="22"/>
              </w:rPr>
            </w:pPr>
          </w:p>
        </w:tc>
        <w:tc>
          <w:tcPr>
            <w:tcW w:w="2410" w:type="dxa"/>
          </w:tcPr>
          <w:p w:rsidR="00551FB8" w:rsidRPr="00CE0249" w:rsidRDefault="00551FB8" w:rsidP="00AC244D">
            <w:pPr>
              <w:rPr>
                <w:rFonts w:ascii="Arial" w:hAnsi="Arial" w:cs="Arial"/>
                <w:sz w:val="22"/>
                <w:szCs w:val="22"/>
              </w:rPr>
            </w:pPr>
            <w:r w:rsidRPr="00CE0249">
              <w:rPr>
                <w:rFonts w:ascii="Arial" w:hAnsi="Arial" w:cs="Arial"/>
                <w:sz w:val="22"/>
                <w:szCs w:val="22"/>
              </w:rPr>
              <w:fldChar w:fldCharType="begin">
                <w:ffData>
                  <w:name w:val="LastName"/>
                  <w:enabled/>
                  <w:calcOnExit w:val="0"/>
                  <w:textInput/>
                </w:ffData>
              </w:fldChar>
            </w:r>
            <w:r w:rsidRPr="00CE0249">
              <w:rPr>
                <w:rFonts w:ascii="Arial" w:hAnsi="Arial" w:cs="Arial"/>
                <w:sz w:val="22"/>
                <w:szCs w:val="22"/>
              </w:rPr>
              <w:instrText xml:space="preserve"> FORMTEXT </w:instrText>
            </w:r>
            <w:r w:rsidRPr="00CE0249">
              <w:rPr>
                <w:rFonts w:ascii="Arial" w:hAnsi="Arial" w:cs="Arial"/>
                <w:sz w:val="22"/>
                <w:szCs w:val="22"/>
              </w:rPr>
            </w:r>
            <w:r w:rsidRPr="00CE0249">
              <w:rPr>
                <w:rFonts w:ascii="Arial" w:hAnsi="Arial" w:cs="Arial"/>
                <w:sz w:val="22"/>
                <w:szCs w:val="22"/>
              </w:rPr>
              <w:fldChar w:fldCharType="separate"/>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sz w:val="22"/>
                <w:szCs w:val="22"/>
              </w:rPr>
              <w:fldChar w:fldCharType="end"/>
            </w:r>
          </w:p>
        </w:tc>
        <w:tc>
          <w:tcPr>
            <w:tcW w:w="2956" w:type="dxa"/>
          </w:tcPr>
          <w:p w:rsidR="00551FB8" w:rsidRPr="00CE0249" w:rsidRDefault="00551FB8" w:rsidP="00AC244D">
            <w:pPr>
              <w:rPr>
                <w:rFonts w:ascii="Arial" w:hAnsi="Arial" w:cs="Arial"/>
                <w:sz w:val="22"/>
                <w:szCs w:val="22"/>
              </w:rPr>
            </w:pPr>
          </w:p>
        </w:tc>
        <w:tc>
          <w:tcPr>
            <w:tcW w:w="1267" w:type="dxa"/>
          </w:tcPr>
          <w:p w:rsidR="00551FB8" w:rsidRPr="00CE0249" w:rsidRDefault="00551FB8" w:rsidP="00AC244D">
            <w:pPr>
              <w:rPr>
                <w:rFonts w:ascii="Arial" w:hAnsi="Arial" w:cs="Arial"/>
                <w:sz w:val="22"/>
                <w:szCs w:val="22"/>
              </w:rPr>
            </w:pPr>
            <w:r w:rsidRPr="00CE0249">
              <w:rPr>
                <w:rFonts w:ascii="Arial" w:hAnsi="Arial" w:cs="Arial"/>
                <w:sz w:val="22"/>
                <w:szCs w:val="22"/>
              </w:rPr>
              <w:fldChar w:fldCharType="begin">
                <w:ffData>
                  <w:name w:val="LastName"/>
                  <w:enabled/>
                  <w:calcOnExit w:val="0"/>
                  <w:textInput/>
                </w:ffData>
              </w:fldChar>
            </w:r>
            <w:r w:rsidRPr="00CE0249">
              <w:rPr>
                <w:rFonts w:ascii="Arial" w:hAnsi="Arial" w:cs="Arial"/>
                <w:sz w:val="22"/>
                <w:szCs w:val="22"/>
              </w:rPr>
              <w:instrText xml:space="preserve"> FORMTEXT </w:instrText>
            </w:r>
            <w:r w:rsidRPr="00CE0249">
              <w:rPr>
                <w:rFonts w:ascii="Arial" w:hAnsi="Arial" w:cs="Arial"/>
                <w:sz w:val="22"/>
                <w:szCs w:val="22"/>
              </w:rPr>
            </w:r>
            <w:r w:rsidRPr="00CE0249">
              <w:rPr>
                <w:rFonts w:ascii="Arial" w:hAnsi="Arial" w:cs="Arial"/>
                <w:sz w:val="22"/>
                <w:szCs w:val="22"/>
              </w:rPr>
              <w:fldChar w:fldCharType="separate"/>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noProof/>
                <w:sz w:val="22"/>
                <w:szCs w:val="22"/>
              </w:rPr>
              <w:t> </w:t>
            </w:r>
            <w:r w:rsidRPr="00CE0249">
              <w:rPr>
                <w:rFonts w:ascii="Arial" w:hAnsi="Arial" w:cs="Arial"/>
                <w:sz w:val="22"/>
                <w:szCs w:val="22"/>
              </w:rPr>
              <w:fldChar w:fldCharType="end"/>
            </w:r>
          </w:p>
        </w:tc>
      </w:tr>
    </w:tbl>
    <w:p w:rsidR="00141C7C" w:rsidRPr="00CE0249" w:rsidRDefault="00141C7C" w:rsidP="00FD0786">
      <w:pPr>
        <w:pStyle w:val="ColorfulList-Accent11"/>
        <w:ind w:left="0"/>
        <w:rPr>
          <w:rFonts w:ascii="Arial" w:hAnsi="Arial" w:cs="Arial"/>
        </w:rPr>
      </w:pPr>
    </w:p>
    <w:sectPr w:rsidR="00141C7C" w:rsidRPr="00CE0249" w:rsidSect="008D389C">
      <w:headerReference w:type="default" r:id="rId10"/>
      <w:footerReference w:type="even" r:id="rId11"/>
      <w:footerReference w:type="default" r:id="rId12"/>
      <w:headerReference w:type="first" r:id="rId13"/>
      <w:footerReference w:type="first" r:id="rId14"/>
      <w:pgSz w:w="12240" w:h="15840"/>
      <w:pgMar w:top="720" w:right="720" w:bottom="720" w:left="720" w:header="357"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FB8" w:rsidRDefault="00551FB8">
      <w:r>
        <w:separator/>
      </w:r>
    </w:p>
  </w:endnote>
  <w:endnote w:type="continuationSeparator" w:id="0">
    <w:p w:rsidR="00551FB8" w:rsidRDefault="0055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04" w:rsidRDefault="008D0A04" w:rsidP="00B40EE3">
    <w:pPr>
      <w:pStyle w:val="Footer"/>
      <w:tabs>
        <w:tab w:val="clear" w:pos="4320"/>
        <w:tab w:val="clear" w:pos="8640"/>
        <w:tab w:val="center" w:pos="5400"/>
        <w:tab w:val="right" w:pos="10800"/>
      </w:tabs>
    </w:pPr>
    <w:r w:rsidRPr="00B40EE3">
      <w:rPr>
        <w:rFonts w:ascii="Cambria" w:hAnsi="Cambria"/>
        <w:color w:val="2E74B5"/>
        <w:sz w:val="22"/>
        <w:szCs w:val="22"/>
      </w:rPr>
      <w:t>[Type text]</w:t>
    </w:r>
    <w:r w:rsidR="00B40EE3" w:rsidRPr="000112F0">
      <w:rPr>
        <w:rFonts w:ascii="Cambria" w:hAnsi="Cambria"/>
        <w:color w:val="2E74B5"/>
        <w:sz w:val="22"/>
        <w:szCs w:val="22"/>
      </w:rPr>
      <w:tab/>
    </w:r>
    <w:r w:rsidRPr="00B40EE3">
      <w:rPr>
        <w:rFonts w:ascii="Cambria" w:hAnsi="Cambria"/>
        <w:color w:val="2E74B5"/>
        <w:sz w:val="22"/>
        <w:szCs w:val="22"/>
      </w:rPr>
      <w:t>[Type text]</w:t>
    </w:r>
    <w:r w:rsidR="00B40EE3" w:rsidRPr="000112F0">
      <w:rPr>
        <w:rFonts w:ascii="Cambria" w:hAnsi="Cambria"/>
        <w:color w:val="2E74B5"/>
        <w:sz w:val="22"/>
        <w:szCs w:val="22"/>
      </w:rPr>
      <w:tab/>
    </w:r>
    <w:r w:rsidRPr="00B40EE3">
      <w:rPr>
        <w:rFonts w:ascii="Cambria" w:hAnsi="Cambria"/>
        <w:color w:val="2E74B5"/>
        <w:sz w:val="22"/>
        <w:szCs w:val="22"/>
      </w:rP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04" w:rsidRPr="00BA0606" w:rsidRDefault="00551FB8" w:rsidP="008D389C">
    <w:pPr>
      <w:pStyle w:val="Footer"/>
      <w:tabs>
        <w:tab w:val="clear" w:pos="4320"/>
        <w:tab w:val="clear" w:pos="8640"/>
        <w:tab w:val="left" w:pos="2548"/>
      </w:tabs>
      <w:jc w:val="center"/>
      <w:rPr>
        <w:rFonts w:ascii="Arial" w:hAnsi="Arial" w:cs="Arial"/>
      </w:rPr>
    </w:pPr>
    <w:r>
      <w:rPr>
        <w:rFonts w:ascii="Arial" w:hAnsi="Arial" w:cs="Arial"/>
      </w:rPr>
      <w:t>Killam Connection Application</w:t>
    </w:r>
    <w:r w:rsidR="00B40EE3">
      <w:rPr>
        <w:rFonts w:ascii="Arial" w:hAnsi="Arial" w:cs="Arial"/>
      </w:rPr>
      <w:tab/>
    </w:r>
    <w:r w:rsidR="00B40EE3">
      <w:rPr>
        <w:rFonts w:ascii="Arial" w:hAnsi="Arial" w:cs="Arial"/>
      </w:rPr>
      <w:tab/>
    </w:r>
    <w:r w:rsidR="00B40EE3" w:rsidRPr="00B40EE3">
      <w:rPr>
        <w:rFonts w:ascii="Arial" w:hAnsi="Arial" w:cs="Arial"/>
      </w:rPr>
      <w:t xml:space="preserve">Page </w:t>
    </w:r>
    <w:r w:rsidR="00B40EE3" w:rsidRPr="00B40EE3">
      <w:rPr>
        <w:rFonts w:ascii="Arial" w:hAnsi="Arial" w:cs="Arial"/>
      </w:rPr>
      <w:fldChar w:fldCharType="begin"/>
    </w:r>
    <w:r w:rsidR="00B40EE3" w:rsidRPr="00B40EE3">
      <w:rPr>
        <w:rFonts w:ascii="Arial" w:hAnsi="Arial" w:cs="Arial"/>
      </w:rPr>
      <w:instrText xml:space="preserve"> PAGE </w:instrText>
    </w:r>
    <w:r w:rsidR="00B40EE3" w:rsidRPr="00B40EE3">
      <w:rPr>
        <w:rFonts w:ascii="Arial" w:hAnsi="Arial" w:cs="Arial"/>
      </w:rPr>
      <w:fldChar w:fldCharType="separate"/>
    </w:r>
    <w:r w:rsidR="0010573F">
      <w:rPr>
        <w:rFonts w:ascii="Arial" w:hAnsi="Arial" w:cs="Arial"/>
        <w:noProof/>
      </w:rPr>
      <w:t>4</w:t>
    </w:r>
    <w:r w:rsidR="00B40EE3" w:rsidRPr="00B40EE3">
      <w:rPr>
        <w:rFonts w:ascii="Arial" w:hAnsi="Arial" w:cs="Arial"/>
      </w:rPr>
      <w:fldChar w:fldCharType="end"/>
    </w:r>
    <w:r w:rsidR="00B40EE3" w:rsidRPr="00B40EE3">
      <w:rPr>
        <w:rFonts w:ascii="Arial" w:hAnsi="Arial" w:cs="Arial"/>
      </w:rPr>
      <w:t xml:space="preserve"> of </w:t>
    </w:r>
    <w:r w:rsidR="00B40EE3" w:rsidRPr="00B40EE3">
      <w:rPr>
        <w:rFonts w:ascii="Arial" w:hAnsi="Arial" w:cs="Arial"/>
      </w:rPr>
      <w:fldChar w:fldCharType="begin"/>
    </w:r>
    <w:r w:rsidR="00B40EE3" w:rsidRPr="00B40EE3">
      <w:rPr>
        <w:rFonts w:ascii="Arial" w:hAnsi="Arial" w:cs="Arial"/>
      </w:rPr>
      <w:instrText xml:space="preserve"> NUMPAGES </w:instrText>
    </w:r>
    <w:r w:rsidR="00B40EE3" w:rsidRPr="00B40EE3">
      <w:rPr>
        <w:rFonts w:ascii="Arial" w:hAnsi="Arial" w:cs="Arial"/>
      </w:rPr>
      <w:fldChar w:fldCharType="separate"/>
    </w:r>
    <w:r w:rsidR="0010573F">
      <w:rPr>
        <w:rFonts w:ascii="Arial" w:hAnsi="Arial" w:cs="Arial"/>
        <w:noProof/>
      </w:rPr>
      <w:t>4</w:t>
    </w:r>
    <w:r w:rsidR="00B40EE3" w:rsidRPr="00B40EE3">
      <w:rPr>
        <w:rFonts w:ascii="Arial" w:hAnsi="Arial" w:cs="Arial"/>
      </w:rPr>
      <w:fldChar w:fldCharType="end"/>
    </w:r>
    <w:r w:rsidR="00B40EE3">
      <w:rPr>
        <w:rFonts w:ascii="Arial" w:hAnsi="Arial" w:cs="Arial"/>
      </w:rPr>
      <w:tab/>
    </w:r>
    <w:r w:rsidR="00B40EE3">
      <w:rPr>
        <w:rFonts w:ascii="Arial" w:hAnsi="Arial" w:cs="Arial"/>
      </w:rPr>
      <w:tab/>
    </w:r>
    <w:r w:rsidR="00B40EE3">
      <w:rPr>
        <w:rFonts w:ascii="Arial" w:hAnsi="Arial" w:cs="Arial"/>
      </w:rPr>
      <w:tab/>
    </w:r>
    <w:r w:rsidR="00B40EE3" w:rsidRPr="00B40EE3">
      <w:rPr>
        <w:rFonts w:ascii="Arial" w:hAnsi="Arial" w:cs="Arial"/>
      </w:rPr>
      <w:t xml:space="preserve">Last updated: </w:t>
    </w:r>
    <w:r>
      <w:rPr>
        <w:rFonts w:ascii="Arial" w:hAnsi="Arial" w:cs="Arial"/>
      </w:rPr>
      <w:t>2017-03-17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04" w:rsidRPr="00B40EE3" w:rsidRDefault="00551FB8" w:rsidP="00B40EE3">
    <w:pPr>
      <w:pStyle w:val="Footer"/>
      <w:tabs>
        <w:tab w:val="clear" w:pos="4320"/>
        <w:tab w:val="clear" w:pos="8640"/>
        <w:tab w:val="left" w:pos="2548"/>
      </w:tabs>
      <w:jc w:val="center"/>
      <w:rPr>
        <w:rFonts w:ascii="Arial" w:hAnsi="Arial" w:cs="Arial"/>
      </w:rPr>
    </w:pPr>
    <w:r>
      <w:rPr>
        <w:rFonts w:ascii="Arial" w:hAnsi="Arial" w:cs="Arial"/>
      </w:rPr>
      <w:t>Killam Connection Application</w:t>
    </w:r>
    <w:r w:rsidR="00B40EE3">
      <w:rPr>
        <w:rFonts w:ascii="Arial" w:hAnsi="Arial" w:cs="Arial"/>
      </w:rPr>
      <w:tab/>
    </w:r>
    <w:r w:rsidR="00B40EE3">
      <w:rPr>
        <w:rFonts w:ascii="Arial" w:hAnsi="Arial" w:cs="Arial"/>
      </w:rPr>
      <w:tab/>
    </w:r>
    <w:r w:rsidR="00B40EE3" w:rsidRPr="00B40EE3">
      <w:rPr>
        <w:rFonts w:ascii="Arial" w:hAnsi="Arial" w:cs="Arial"/>
      </w:rPr>
      <w:t xml:space="preserve">Page </w:t>
    </w:r>
    <w:r w:rsidR="00B40EE3" w:rsidRPr="00B40EE3">
      <w:rPr>
        <w:rFonts w:ascii="Arial" w:hAnsi="Arial" w:cs="Arial"/>
      </w:rPr>
      <w:fldChar w:fldCharType="begin"/>
    </w:r>
    <w:r w:rsidR="00B40EE3" w:rsidRPr="00B40EE3">
      <w:rPr>
        <w:rFonts w:ascii="Arial" w:hAnsi="Arial" w:cs="Arial"/>
      </w:rPr>
      <w:instrText xml:space="preserve"> PAGE </w:instrText>
    </w:r>
    <w:r w:rsidR="00B40EE3" w:rsidRPr="00B40EE3">
      <w:rPr>
        <w:rFonts w:ascii="Arial" w:hAnsi="Arial" w:cs="Arial"/>
      </w:rPr>
      <w:fldChar w:fldCharType="separate"/>
    </w:r>
    <w:r w:rsidR="0010573F">
      <w:rPr>
        <w:rFonts w:ascii="Arial" w:hAnsi="Arial" w:cs="Arial"/>
        <w:noProof/>
      </w:rPr>
      <w:t>1</w:t>
    </w:r>
    <w:r w:rsidR="00B40EE3" w:rsidRPr="00B40EE3">
      <w:rPr>
        <w:rFonts w:ascii="Arial" w:hAnsi="Arial" w:cs="Arial"/>
      </w:rPr>
      <w:fldChar w:fldCharType="end"/>
    </w:r>
    <w:r w:rsidR="00B40EE3" w:rsidRPr="00B40EE3">
      <w:rPr>
        <w:rFonts w:ascii="Arial" w:hAnsi="Arial" w:cs="Arial"/>
      </w:rPr>
      <w:t xml:space="preserve"> of </w:t>
    </w:r>
    <w:r w:rsidR="00B40EE3" w:rsidRPr="00B40EE3">
      <w:rPr>
        <w:rFonts w:ascii="Arial" w:hAnsi="Arial" w:cs="Arial"/>
      </w:rPr>
      <w:fldChar w:fldCharType="begin"/>
    </w:r>
    <w:r w:rsidR="00B40EE3" w:rsidRPr="00B40EE3">
      <w:rPr>
        <w:rFonts w:ascii="Arial" w:hAnsi="Arial" w:cs="Arial"/>
      </w:rPr>
      <w:instrText xml:space="preserve"> NUMPAGES </w:instrText>
    </w:r>
    <w:r w:rsidR="00B40EE3" w:rsidRPr="00B40EE3">
      <w:rPr>
        <w:rFonts w:ascii="Arial" w:hAnsi="Arial" w:cs="Arial"/>
      </w:rPr>
      <w:fldChar w:fldCharType="separate"/>
    </w:r>
    <w:r w:rsidR="0010573F">
      <w:rPr>
        <w:rFonts w:ascii="Arial" w:hAnsi="Arial" w:cs="Arial"/>
        <w:noProof/>
      </w:rPr>
      <w:t>4</w:t>
    </w:r>
    <w:r w:rsidR="00B40EE3" w:rsidRPr="00B40EE3">
      <w:rPr>
        <w:rFonts w:ascii="Arial" w:hAnsi="Arial" w:cs="Arial"/>
      </w:rPr>
      <w:fldChar w:fldCharType="end"/>
    </w:r>
    <w:r w:rsidR="00B40EE3">
      <w:rPr>
        <w:rFonts w:ascii="Arial" w:hAnsi="Arial" w:cs="Arial"/>
      </w:rPr>
      <w:tab/>
    </w:r>
    <w:r w:rsidR="00B40EE3">
      <w:rPr>
        <w:rFonts w:ascii="Arial" w:hAnsi="Arial" w:cs="Arial"/>
      </w:rPr>
      <w:tab/>
    </w:r>
    <w:r w:rsidR="00B40EE3">
      <w:rPr>
        <w:rFonts w:ascii="Arial" w:hAnsi="Arial" w:cs="Arial"/>
      </w:rPr>
      <w:tab/>
    </w:r>
    <w:r w:rsidR="00B40EE3" w:rsidRPr="00B40EE3">
      <w:rPr>
        <w:rFonts w:ascii="Arial" w:hAnsi="Arial" w:cs="Arial"/>
      </w:rPr>
      <w:t xml:space="preserve">Last updated: </w:t>
    </w:r>
    <w:r>
      <w:rPr>
        <w:rFonts w:ascii="Arial" w:hAnsi="Arial" w:cs="Arial"/>
      </w:rPr>
      <w:t>2017-03-17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FB8" w:rsidRDefault="00551FB8">
      <w:r>
        <w:separator/>
      </w:r>
    </w:p>
  </w:footnote>
  <w:footnote w:type="continuationSeparator" w:id="0">
    <w:p w:rsidR="00551FB8" w:rsidRDefault="00551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04" w:rsidRDefault="00551FB8" w:rsidP="00A372FB">
    <w:pPr>
      <w:tabs>
        <w:tab w:val="left" w:pos="2589"/>
      </w:tabs>
      <w:ind w:left="-284"/>
    </w:pPr>
    <w:r>
      <w:rPr>
        <w:noProof/>
        <w:lang w:eastAsia="en-US"/>
      </w:rPr>
      <w:drawing>
        <wp:anchor distT="0" distB="0" distL="114300" distR="114300" simplePos="0" relativeHeight="251658240" behindDoc="1" locked="0" layoutInCell="1" allowOverlap="1">
          <wp:simplePos x="0" y="0"/>
          <wp:positionH relativeFrom="page">
            <wp:posOffset>288290</wp:posOffset>
          </wp:positionH>
          <wp:positionV relativeFrom="page">
            <wp:posOffset>226695</wp:posOffset>
          </wp:positionV>
          <wp:extent cx="1587500" cy="207645"/>
          <wp:effectExtent l="0" t="0" r="0" b="190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2FB">
      <w:tab/>
    </w:r>
  </w:p>
  <w:p w:rsidR="00A372FB" w:rsidRDefault="00A372FB" w:rsidP="00A372FB">
    <w:pPr>
      <w:tabs>
        <w:tab w:val="left" w:pos="2589"/>
      </w:tabs>
      <w:ind w:left="-284"/>
    </w:pPr>
  </w:p>
  <w:p w:rsidR="00A372FB" w:rsidRPr="00B40EE3" w:rsidRDefault="00A372FB" w:rsidP="00A372FB">
    <w:pPr>
      <w:tabs>
        <w:tab w:val="left" w:pos="2589"/>
      </w:tabs>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04" w:rsidRDefault="00551FB8" w:rsidP="008D0A04">
    <w:pPr>
      <w:ind w:left="-284"/>
    </w:pPr>
    <w:r>
      <w:rPr>
        <w:noProof/>
        <w:lang w:eastAsia="en-US"/>
      </w:rPr>
      <w:drawing>
        <wp:anchor distT="0" distB="0" distL="114300" distR="114300" simplePos="0" relativeHeight="251657216" behindDoc="1" locked="0" layoutInCell="1" allowOverlap="1">
          <wp:simplePos x="0" y="0"/>
          <wp:positionH relativeFrom="page">
            <wp:posOffset>169545</wp:posOffset>
          </wp:positionH>
          <wp:positionV relativeFrom="page">
            <wp:posOffset>107950</wp:posOffset>
          </wp:positionV>
          <wp:extent cx="7131685" cy="377825"/>
          <wp:effectExtent l="0" t="0" r="0" b="3175"/>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685" cy="37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A04" w:rsidRPr="0042427E" w:rsidRDefault="00551FB8" w:rsidP="00551FB8">
    <w:pPr>
      <w:pStyle w:val="FormTitle"/>
      <w:spacing w:before="360" w:after="120"/>
      <w:jc w:val="center"/>
      <w:rPr>
        <w:rFonts w:cs="Arial"/>
        <w:bCs/>
        <w:szCs w:val="30"/>
      </w:rPr>
    </w:pPr>
    <w:r w:rsidRPr="00551FB8">
      <w:rPr>
        <w:rFonts w:cs="Arial"/>
        <w:bCs/>
        <w:szCs w:val="30"/>
      </w:rPr>
      <w:t>KILLAM CONNECTION: A FUNDING OPPORTUNITY FOR SCHOLARLY DIALOGUE AND PUBLIC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6E90"/>
    <w:multiLevelType w:val="hybridMultilevel"/>
    <w:tmpl w:val="9BF6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95D56"/>
    <w:multiLevelType w:val="hybridMultilevel"/>
    <w:tmpl w:val="D9B2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11F9"/>
    <w:multiLevelType w:val="hybridMultilevel"/>
    <w:tmpl w:val="501CA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545797"/>
    <w:multiLevelType w:val="hybridMultilevel"/>
    <w:tmpl w:val="1712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6A44"/>
    <w:multiLevelType w:val="hybridMultilevel"/>
    <w:tmpl w:val="16F2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A2926"/>
    <w:multiLevelType w:val="hybridMultilevel"/>
    <w:tmpl w:val="AA062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882468"/>
    <w:multiLevelType w:val="hybridMultilevel"/>
    <w:tmpl w:val="B170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52A11"/>
    <w:multiLevelType w:val="hybridMultilevel"/>
    <w:tmpl w:val="F5402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7E738A"/>
    <w:multiLevelType w:val="hybridMultilevel"/>
    <w:tmpl w:val="89C0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E2616"/>
    <w:multiLevelType w:val="multilevel"/>
    <w:tmpl w:val="8CB6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B4978"/>
    <w:multiLevelType w:val="hybridMultilevel"/>
    <w:tmpl w:val="A5CAD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6723EC"/>
    <w:multiLevelType w:val="hybridMultilevel"/>
    <w:tmpl w:val="9A9CF26C"/>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842B93"/>
    <w:multiLevelType w:val="hybridMultilevel"/>
    <w:tmpl w:val="DE1EB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CB63B1"/>
    <w:multiLevelType w:val="hybridMultilevel"/>
    <w:tmpl w:val="B6928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CD4F09"/>
    <w:multiLevelType w:val="hybridMultilevel"/>
    <w:tmpl w:val="AA086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EC6704"/>
    <w:multiLevelType w:val="hybridMultilevel"/>
    <w:tmpl w:val="C674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909D4"/>
    <w:multiLevelType w:val="hybridMultilevel"/>
    <w:tmpl w:val="FAAAE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0903F0"/>
    <w:multiLevelType w:val="hybridMultilevel"/>
    <w:tmpl w:val="570A7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0D16D3"/>
    <w:multiLevelType w:val="multilevel"/>
    <w:tmpl w:val="B2E45AD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3CB092B"/>
    <w:multiLevelType w:val="hybridMultilevel"/>
    <w:tmpl w:val="F176DBCC"/>
    <w:lvl w:ilvl="0" w:tplc="8F9A804E">
      <w:numFmt w:val="bullet"/>
      <w:lvlText w:val="•"/>
      <w:lvlJc w:val="left"/>
      <w:pPr>
        <w:ind w:left="1080" w:hanging="72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2B604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99655DB"/>
    <w:multiLevelType w:val="hybridMultilevel"/>
    <w:tmpl w:val="DFFEC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2D6E70"/>
    <w:multiLevelType w:val="hybridMultilevel"/>
    <w:tmpl w:val="0CC06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957DD8"/>
    <w:multiLevelType w:val="hybridMultilevel"/>
    <w:tmpl w:val="3DB820BE"/>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02724B"/>
    <w:multiLevelType w:val="multilevel"/>
    <w:tmpl w:val="FA5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7522C4"/>
    <w:multiLevelType w:val="hybridMultilevel"/>
    <w:tmpl w:val="9DA0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05E99"/>
    <w:multiLevelType w:val="multilevel"/>
    <w:tmpl w:val="DC229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AB216F0"/>
    <w:multiLevelType w:val="multilevel"/>
    <w:tmpl w:val="69B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2126CB"/>
    <w:multiLevelType w:val="hybridMultilevel"/>
    <w:tmpl w:val="F24CD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A3A7E"/>
    <w:multiLevelType w:val="hybridMultilevel"/>
    <w:tmpl w:val="779E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E05DE4"/>
    <w:multiLevelType w:val="hybridMultilevel"/>
    <w:tmpl w:val="8CFE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C3ED9"/>
    <w:multiLevelType w:val="multilevel"/>
    <w:tmpl w:val="9970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30"/>
  </w:num>
  <w:num w:numId="4">
    <w:abstractNumId w:val="16"/>
  </w:num>
  <w:num w:numId="5">
    <w:abstractNumId w:val="10"/>
  </w:num>
  <w:num w:numId="6">
    <w:abstractNumId w:val="29"/>
  </w:num>
  <w:num w:numId="7">
    <w:abstractNumId w:val="2"/>
  </w:num>
  <w:num w:numId="8">
    <w:abstractNumId w:val="9"/>
  </w:num>
  <w:num w:numId="9">
    <w:abstractNumId w:val="26"/>
  </w:num>
  <w:num w:numId="10">
    <w:abstractNumId w:val="27"/>
  </w:num>
  <w:num w:numId="11">
    <w:abstractNumId w:val="31"/>
  </w:num>
  <w:num w:numId="12">
    <w:abstractNumId w:val="24"/>
  </w:num>
  <w:num w:numId="13">
    <w:abstractNumId w:val="18"/>
  </w:num>
  <w:num w:numId="14">
    <w:abstractNumId w:val="14"/>
  </w:num>
  <w:num w:numId="15">
    <w:abstractNumId w:val="21"/>
  </w:num>
  <w:num w:numId="16">
    <w:abstractNumId w:val="13"/>
  </w:num>
  <w:num w:numId="17">
    <w:abstractNumId w:val="11"/>
  </w:num>
  <w:num w:numId="18">
    <w:abstractNumId w:val="23"/>
  </w:num>
  <w:num w:numId="19">
    <w:abstractNumId w:val="19"/>
  </w:num>
  <w:num w:numId="20">
    <w:abstractNumId w:val="12"/>
  </w:num>
  <w:num w:numId="21">
    <w:abstractNumId w:val="0"/>
  </w:num>
  <w:num w:numId="22">
    <w:abstractNumId w:val="22"/>
  </w:num>
  <w:num w:numId="23">
    <w:abstractNumId w:val="5"/>
  </w:num>
  <w:num w:numId="24">
    <w:abstractNumId w:val="7"/>
  </w:num>
  <w:num w:numId="25">
    <w:abstractNumId w:val="17"/>
  </w:num>
  <w:num w:numId="26">
    <w:abstractNumId w:val="1"/>
  </w:num>
  <w:num w:numId="27">
    <w:abstractNumId w:val="3"/>
  </w:num>
  <w:num w:numId="28">
    <w:abstractNumId w:val="15"/>
  </w:num>
  <w:num w:numId="29">
    <w:abstractNumId w:val="4"/>
  </w:num>
  <w:num w:numId="30">
    <w:abstractNumId w:val="6"/>
  </w:num>
  <w:num w:numId="31">
    <w:abstractNumId w:val="2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documentProtection w:edit="forms" w:enforcement="1" w:cryptProviderType="rsaAES" w:cryptAlgorithmClass="hash" w:cryptAlgorithmType="typeAny" w:cryptAlgorithmSid="14" w:cryptSpinCount="100000" w:hash="ObFoGncu0g+LgJrwpGBsYtwN60odnTfOVh6qmWU9DklcoElhv6Knqc2jP91Y4/0EpPURJN6YMkgdilmEXT1U1w==" w:salt="uZa7wyaBj5FDLGOJ80dKVg=="/>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B8"/>
    <w:rsid w:val="000039EA"/>
    <w:rsid w:val="0000772D"/>
    <w:rsid w:val="000112F0"/>
    <w:rsid w:val="00034836"/>
    <w:rsid w:val="00042265"/>
    <w:rsid w:val="0007007B"/>
    <w:rsid w:val="00072586"/>
    <w:rsid w:val="000920EF"/>
    <w:rsid w:val="000B6706"/>
    <w:rsid w:val="000C2D87"/>
    <w:rsid w:val="000D6CC2"/>
    <w:rsid w:val="0010573F"/>
    <w:rsid w:val="00110247"/>
    <w:rsid w:val="001214A7"/>
    <w:rsid w:val="00124ED8"/>
    <w:rsid w:val="001355DD"/>
    <w:rsid w:val="00140B32"/>
    <w:rsid w:val="00141C7C"/>
    <w:rsid w:val="00152502"/>
    <w:rsid w:val="0016009C"/>
    <w:rsid w:val="00181AEC"/>
    <w:rsid w:val="00186F5E"/>
    <w:rsid w:val="001A76C2"/>
    <w:rsid w:val="00211FB4"/>
    <w:rsid w:val="00216D10"/>
    <w:rsid w:val="00224469"/>
    <w:rsid w:val="0022583B"/>
    <w:rsid w:val="0023350A"/>
    <w:rsid w:val="00260CA1"/>
    <w:rsid w:val="00264CCB"/>
    <w:rsid w:val="0028479D"/>
    <w:rsid w:val="002970B7"/>
    <w:rsid w:val="002B2590"/>
    <w:rsid w:val="002B2C8B"/>
    <w:rsid w:val="002E6580"/>
    <w:rsid w:val="002F4480"/>
    <w:rsid w:val="003273B5"/>
    <w:rsid w:val="00335D3F"/>
    <w:rsid w:val="00337A0B"/>
    <w:rsid w:val="00342A8B"/>
    <w:rsid w:val="0039677B"/>
    <w:rsid w:val="003A1B64"/>
    <w:rsid w:val="0042427E"/>
    <w:rsid w:val="004B15A0"/>
    <w:rsid w:val="004C6E78"/>
    <w:rsid w:val="004D5956"/>
    <w:rsid w:val="004D76A6"/>
    <w:rsid w:val="004E4D73"/>
    <w:rsid w:val="0050151B"/>
    <w:rsid w:val="00502D04"/>
    <w:rsid w:val="00515C34"/>
    <w:rsid w:val="00551FB8"/>
    <w:rsid w:val="005707E6"/>
    <w:rsid w:val="00573C8B"/>
    <w:rsid w:val="00587F8E"/>
    <w:rsid w:val="005A27C3"/>
    <w:rsid w:val="005F26F1"/>
    <w:rsid w:val="006570DF"/>
    <w:rsid w:val="00690510"/>
    <w:rsid w:val="006A0597"/>
    <w:rsid w:val="006C54DE"/>
    <w:rsid w:val="006D4248"/>
    <w:rsid w:val="006F1755"/>
    <w:rsid w:val="007238F9"/>
    <w:rsid w:val="007476F4"/>
    <w:rsid w:val="007661EC"/>
    <w:rsid w:val="007708EF"/>
    <w:rsid w:val="00770E0D"/>
    <w:rsid w:val="00795193"/>
    <w:rsid w:val="007A1ADC"/>
    <w:rsid w:val="007C1DA5"/>
    <w:rsid w:val="0080722E"/>
    <w:rsid w:val="008177B7"/>
    <w:rsid w:val="00830AB1"/>
    <w:rsid w:val="008646FB"/>
    <w:rsid w:val="008661E7"/>
    <w:rsid w:val="008739F7"/>
    <w:rsid w:val="008D0A04"/>
    <w:rsid w:val="008D389C"/>
    <w:rsid w:val="008E76E6"/>
    <w:rsid w:val="008F6AF7"/>
    <w:rsid w:val="00974BD9"/>
    <w:rsid w:val="009B1EB3"/>
    <w:rsid w:val="009B663C"/>
    <w:rsid w:val="009D7FA5"/>
    <w:rsid w:val="00A372FB"/>
    <w:rsid w:val="00A445F5"/>
    <w:rsid w:val="00A76F8D"/>
    <w:rsid w:val="00B22D97"/>
    <w:rsid w:val="00B40EE3"/>
    <w:rsid w:val="00B41A04"/>
    <w:rsid w:val="00B6466A"/>
    <w:rsid w:val="00B77F78"/>
    <w:rsid w:val="00BA0606"/>
    <w:rsid w:val="00BC2927"/>
    <w:rsid w:val="00C04D4A"/>
    <w:rsid w:val="00C05A98"/>
    <w:rsid w:val="00C06942"/>
    <w:rsid w:val="00C21531"/>
    <w:rsid w:val="00C217BC"/>
    <w:rsid w:val="00C2245A"/>
    <w:rsid w:val="00C419B2"/>
    <w:rsid w:val="00C80D6C"/>
    <w:rsid w:val="00C9085C"/>
    <w:rsid w:val="00CB46BF"/>
    <w:rsid w:val="00CD2675"/>
    <w:rsid w:val="00CD7666"/>
    <w:rsid w:val="00CE0249"/>
    <w:rsid w:val="00CE13C4"/>
    <w:rsid w:val="00CF4FBB"/>
    <w:rsid w:val="00D37CA1"/>
    <w:rsid w:val="00D64E19"/>
    <w:rsid w:val="00D93406"/>
    <w:rsid w:val="00D95332"/>
    <w:rsid w:val="00DB1DC2"/>
    <w:rsid w:val="00DF3E2C"/>
    <w:rsid w:val="00DF7DB7"/>
    <w:rsid w:val="00E04846"/>
    <w:rsid w:val="00E079E3"/>
    <w:rsid w:val="00E20E2E"/>
    <w:rsid w:val="00E869BC"/>
    <w:rsid w:val="00EB26AB"/>
    <w:rsid w:val="00EC1B64"/>
    <w:rsid w:val="00EC1EC4"/>
    <w:rsid w:val="00EE0BD6"/>
    <w:rsid w:val="00F0649B"/>
    <w:rsid w:val="00F456F9"/>
    <w:rsid w:val="00F814B6"/>
    <w:rsid w:val="00F93428"/>
    <w:rsid w:val="00FD0786"/>
    <w:rsid w:val="00FE5240"/>
    <w:rsid w:val="00FF4C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C11A43B3-C814-4F0C-8530-AD497DDB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FB8"/>
    <w:rPr>
      <w:rFonts w:eastAsia="MS Mincho"/>
      <w:sz w:val="24"/>
      <w:szCs w:val="24"/>
      <w:lang w:eastAsia="ja-JP"/>
    </w:rPr>
  </w:style>
  <w:style w:type="paragraph" w:styleId="Heading1">
    <w:name w:val="heading 1"/>
    <w:basedOn w:val="Normal"/>
    <w:next w:val="Normal"/>
    <w:link w:val="Heading1Char"/>
    <w:qFormat/>
    <w:rsid w:val="003273B5"/>
    <w:pPr>
      <w:spacing w:before="120" w:after="120"/>
      <w:outlineLvl w:val="0"/>
    </w:pPr>
    <w:rPr>
      <w:rFonts w:ascii="Calibri" w:hAnsi="Calibri"/>
      <w:b/>
      <w:sz w:val="30"/>
    </w:rPr>
  </w:style>
  <w:style w:type="paragraph" w:styleId="Heading2">
    <w:name w:val="heading 2"/>
    <w:basedOn w:val="Heading1"/>
    <w:next w:val="Normal"/>
    <w:link w:val="Heading2Char"/>
    <w:autoRedefine/>
    <w:uiPriority w:val="9"/>
    <w:qFormat/>
    <w:rsid w:val="006C54DE"/>
    <w:pPr>
      <w:outlineLvl w:val="1"/>
    </w:pPr>
    <w:rPr>
      <w:rFonts w:ascii="Arial" w:hAnsi="Arial"/>
      <w:sz w:val="24"/>
    </w:rPr>
  </w:style>
  <w:style w:type="paragraph" w:styleId="Heading3">
    <w:name w:val="heading 3"/>
    <w:basedOn w:val="Heading2"/>
    <w:next w:val="Normal"/>
    <w:link w:val="Heading3Char"/>
    <w:autoRedefine/>
    <w:qFormat/>
    <w:rsid w:val="004C6E78"/>
    <w:pPr>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3B5"/>
    <w:rPr>
      <w:rFonts w:ascii="Calibri" w:hAnsi="Calibri"/>
      <w:b/>
      <w:kern w:val="16"/>
      <w:sz w:val="30"/>
      <w:lang w:val="en-GB"/>
    </w:rPr>
  </w:style>
  <w:style w:type="character" w:customStyle="1" w:styleId="Heading2Char">
    <w:name w:val="Heading 2 Char"/>
    <w:link w:val="Heading2"/>
    <w:uiPriority w:val="9"/>
    <w:rsid w:val="006C54DE"/>
    <w:rPr>
      <w:rFonts w:ascii="Arial" w:hAnsi="Arial"/>
      <w:b/>
      <w:kern w:val="18"/>
      <w:sz w:val="24"/>
      <w:szCs w:val="24"/>
      <w:lang w:val="en-GB"/>
    </w:rPr>
  </w:style>
  <w:style w:type="character" w:customStyle="1" w:styleId="Heading3Char">
    <w:name w:val="Heading 3 Char"/>
    <w:link w:val="Heading3"/>
    <w:rsid w:val="004C6E78"/>
    <w:rPr>
      <w:rFonts w:ascii="Calibri" w:hAnsi="Calibri"/>
      <w:b/>
      <w:kern w:val="18"/>
      <w:sz w:val="18"/>
      <w:lang w:val="en-GB"/>
    </w:rPr>
  </w:style>
  <w:style w:type="paragraph" w:styleId="Caption">
    <w:name w:val="caption"/>
    <w:basedOn w:val="Normal"/>
    <w:next w:val="Normal"/>
    <w:uiPriority w:val="35"/>
    <w:qFormat/>
    <w:rsid w:val="00314521"/>
    <w:pPr>
      <w:spacing w:after="200"/>
    </w:pPr>
    <w:rPr>
      <w:b/>
      <w:bCs/>
      <w:color w:val="4F81BD"/>
      <w:szCs w:val="18"/>
    </w:rPr>
  </w:style>
  <w:style w:type="paragraph" w:styleId="Footer">
    <w:name w:val="footer"/>
    <w:basedOn w:val="Normal"/>
    <w:link w:val="FooterChar"/>
    <w:unhideWhenUsed/>
    <w:rsid w:val="00B22D97"/>
    <w:pPr>
      <w:tabs>
        <w:tab w:val="center" w:pos="4320"/>
        <w:tab w:val="right" w:pos="8640"/>
      </w:tabs>
    </w:pPr>
    <w:rPr>
      <w:rFonts w:ascii="Calibri" w:hAnsi="Calibri"/>
      <w:sz w:val="14"/>
    </w:rPr>
  </w:style>
  <w:style w:type="character" w:customStyle="1" w:styleId="FooterChar">
    <w:name w:val="Footer Char"/>
    <w:link w:val="Footer"/>
    <w:uiPriority w:val="99"/>
    <w:rsid w:val="00B22D97"/>
    <w:rPr>
      <w:rFonts w:ascii="Calibri" w:hAnsi="Calibri"/>
      <w:kern w:val="16"/>
      <w:sz w:val="14"/>
      <w:lang w:val="en-GB"/>
    </w:rPr>
  </w:style>
  <w:style w:type="paragraph" w:customStyle="1" w:styleId="Heading3nospacing">
    <w:name w:val="Heading 3 (no spacing)"/>
    <w:basedOn w:val="Normal"/>
    <w:next w:val="Normal"/>
    <w:qFormat/>
    <w:rsid w:val="006C54DE"/>
    <w:rPr>
      <w:rFonts w:ascii="Arial" w:hAnsi="Arial"/>
      <w:b/>
    </w:rPr>
  </w:style>
  <w:style w:type="paragraph" w:customStyle="1" w:styleId="Heading2nospacing">
    <w:name w:val="Heading 2 (no spacing)"/>
    <w:basedOn w:val="Heading2"/>
    <w:next w:val="Normal"/>
    <w:qFormat/>
    <w:rsid w:val="006C54DE"/>
    <w:pPr>
      <w:spacing w:before="0" w:after="0"/>
    </w:pPr>
  </w:style>
  <w:style w:type="paragraph" w:customStyle="1" w:styleId="HEADING1CAPS">
    <w:name w:val="HEADING 1 (CAPS)"/>
    <w:basedOn w:val="Heading1"/>
    <w:qFormat/>
    <w:rsid w:val="006C54DE"/>
    <w:rPr>
      <w:rFonts w:ascii="Arial" w:hAnsi="Arial"/>
      <w:caps/>
      <w:spacing w:val="6"/>
    </w:rPr>
  </w:style>
  <w:style w:type="paragraph" w:customStyle="1" w:styleId="FormTitle">
    <w:name w:val="Form Title"/>
    <w:basedOn w:val="HEADING1CAPS"/>
    <w:qFormat/>
    <w:rsid w:val="006C54DE"/>
    <w:pPr>
      <w:spacing w:before="0" w:after="0"/>
    </w:pPr>
  </w:style>
  <w:style w:type="table" w:styleId="TableGrid">
    <w:name w:val="Table Grid"/>
    <w:basedOn w:val="TableNormal"/>
    <w:uiPriority w:val="59"/>
    <w:rsid w:val="00DF3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acterformatting">
    <w:name w:val="Heading 3 character formatting"/>
    <w:rsid w:val="004C6E78"/>
    <w:rPr>
      <w:rFonts w:ascii="Calibri" w:hAnsi="Calibri"/>
      <w:b/>
      <w:sz w:val="18"/>
    </w:rPr>
  </w:style>
  <w:style w:type="paragraph" w:styleId="Header">
    <w:name w:val="header"/>
    <w:basedOn w:val="Normal"/>
    <w:link w:val="HeaderChar"/>
    <w:uiPriority w:val="99"/>
    <w:rsid w:val="008661E7"/>
    <w:pPr>
      <w:tabs>
        <w:tab w:val="center" w:pos="4320"/>
        <w:tab w:val="right" w:pos="8640"/>
      </w:tabs>
    </w:pPr>
  </w:style>
  <w:style w:type="character" w:customStyle="1" w:styleId="HeaderChar">
    <w:name w:val="Header Char"/>
    <w:link w:val="Header"/>
    <w:uiPriority w:val="99"/>
    <w:rsid w:val="008661E7"/>
    <w:rPr>
      <w:kern w:val="18"/>
      <w:sz w:val="18"/>
      <w:lang w:val="en-GB"/>
    </w:rPr>
  </w:style>
  <w:style w:type="paragraph" w:styleId="BalloonText">
    <w:name w:val="Balloon Text"/>
    <w:basedOn w:val="Normal"/>
    <w:link w:val="BalloonTextChar"/>
    <w:uiPriority w:val="99"/>
    <w:rsid w:val="00F814B6"/>
    <w:rPr>
      <w:rFonts w:ascii="Lucida Grande" w:hAnsi="Lucida Grande" w:cs="Lucida Grande"/>
      <w:szCs w:val="18"/>
    </w:rPr>
  </w:style>
  <w:style w:type="character" w:customStyle="1" w:styleId="BalloonTextChar">
    <w:name w:val="Balloon Text Char"/>
    <w:link w:val="BalloonText"/>
    <w:uiPriority w:val="99"/>
    <w:rsid w:val="00F814B6"/>
    <w:rPr>
      <w:rFonts w:ascii="Lucida Grande" w:hAnsi="Lucida Grande" w:cs="Lucida Grande"/>
      <w:kern w:val="18"/>
      <w:sz w:val="18"/>
      <w:szCs w:val="18"/>
      <w:lang w:val="en-GB"/>
    </w:rPr>
  </w:style>
  <w:style w:type="character" w:styleId="Hyperlink">
    <w:name w:val="Hyperlink"/>
    <w:uiPriority w:val="99"/>
    <w:unhideWhenUsed/>
    <w:rsid w:val="007238F9"/>
    <w:rPr>
      <w:color w:val="0000FF"/>
      <w:u w:val="single"/>
    </w:rPr>
  </w:style>
  <w:style w:type="paragraph" w:customStyle="1" w:styleId="ColorfulList-Accent11">
    <w:name w:val="Colorful List - Accent 11"/>
    <w:basedOn w:val="Normal"/>
    <w:uiPriority w:val="34"/>
    <w:qFormat/>
    <w:rsid w:val="006C54DE"/>
    <w:pPr>
      <w:ind w:left="720"/>
      <w:contextualSpacing/>
    </w:pPr>
    <w:rPr>
      <w:rFonts w:eastAsia="Calibri"/>
      <w:sz w:val="22"/>
      <w:szCs w:val="22"/>
      <w:lang w:val="en-CA"/>
    </w:rPr>
  </w:style>
  <w:style w:type="character" w:styleId="FollowedHyperlink">
    <w:name w:val="FollowedHyperlink"/>
    <w:uiPriority w:val="99"/>
    <w:unhideWhenUsed/>
    <w:rsid w:val="007238F9"/>
    <w:rPr>
      <w:color w:val="800080"/>
      <w:u w:val="single"/>
    </w:rPr>
  </w:style>
  <w:style w:type="character" w:styleId="CommentReference">
    <w:name w:val="annotation reference"/>
    <w:uiPriority w:val="99"/>
    <w:unhideWhenUsed/>
    <w:rsid w:val="007238F9"/>
    <w:rPr>
      <w:sz w:val="16"/>
      <w:szCs w:val="16"/>
    </w:rPr>
  </w:style>
  <w:style w:type="paragraph" w:styleId="CommentText">
    <w:name w:val="annotation text"/>
    <w:basedOn w:val="Normal"/>
    <w:link w:val="CommentTextChar"/>
    <w:uiPriority w:val="99"/>
    <w:unhideWhenUsed/>
    <w:rsid w:val="007238F9"/>
    <w:rPr>
      <w:rFonts w:ascii="Calibri" w:eastAsia="Calibri" w:hAnsi="Calibri"/>
      <w:sz w:val="20"/>
      <w:szCs w:val="20"/>
      <w:lang w:val="en-CA"/>
    </w:rPr>
  </w:style>
  <w:style w:type="character" w:customStyle="1" w:styleId="CommentTextChar">
    <w:name w:val="Comment Text Char"/>
    <w:link w:val="CommentText"/>
    <w:uiPriority w:val="99"/>
    <w:rsid w:val="007238F9"/>
    <w:rPr>
      <w:rFonts w:ascii="Calibri" w:eastAsia="Calibri" w:hAnsi="Calibri"/>
      <w:lang w:val="en-CA"/>
    </w:rPr>
  </w:style>
  <w:style w:type="paragraph" w:styleId="CommentSubject">
    <w:name w:val="annotation subject"/>
    <w:basedOn w:val="CommentText"/>
    <w:next w:val="CommentText"/>
    <w:link w:val="CommentSubjectChar"/>
    <w:uiPriority w:val="99"/>
    <w:unhideWhenUsed/>
    <w:rsid w:val="007238F9"/>
    <w:rPr>
      <w:b/>
      <w:bCs/>
    </w:rPr>
  </w:style>
  <w:style w:type="character" w:customStyle="1" w:styleId="CommentSubjectChar">
    <w:name w:val="Comment Subject Char"/>
    <w:link w:val="CommentSubject"/>
    <w:uiPriority w:val="99"/>
    <w:rsid w:val="007238F9"/>
    <w:rPr>
      <w:rFonts w:ascii="Calibri" w:eastAsia="Calibri" w:hAnsi="Calibri"/>
      <w:b/>
      <w:bCs/>
      <w:lang w:val="en-CA"/>
    </w:rPr>
  </w:style>
  <w:style w:type="paragraph" w:customStyle="1" w:styleId="MediumGrid21">
    <w:name w:val="Medium Grid 21"/>
    <w:link w:val="MediumGrid2Char"/>
    <w:qFormat/>
    <w:rsid w:val="008D0A04"/>
    <w:rPr>
      <w:rFonts w:ascii="PMingLiU" w:eastAsia="MS Mincho" w:hAnsi="PMingLiU"/>
      <w:sz w:val="22"/>
      <w:szCs w:val="22"/>
    </w:rPr>
  </w:style>
  <w:style w:type="character" w:customStyle="1" w:styleId="MediumGrid2Char">
    <w:name w:val="Medium Grid 2 Char"/>
    <w:link w:val="MediumGrid21"/>
    <w:rsid w:val="008D0A04"/>
    <w:rPr>
      <w:rFonts w:ascii="PMingLiU" w:eastAsia="MS Mincho" w:hAnsi="PMingLiU" w:cs="Times New Roman"/>
      <w:sz w:val="22"/>
      <w:szCs w:val="22"/>
    </w:rPr>
  </w:style>
  <w:style w:type="paragraph" w:styleId="ListParagraph">
    <w:name w:val="List Paragraph"/>
    <w:basedOn w:val="Normal"/>
    <w:uiPriority w:val="34"/>
    <w:qFormat/>
    <w:rsid w:val="00551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87030">
      <w:bodyDiv w:val="1"/>
      <w:marLeft w:val="0"/>
      <w:marRight w:val="0"/>
      <w:marTop w:val="0"/>
      <w:marBottom w:val="0"/>
      <w:divBdr>
        <w:top w:val="none" w:sz="0" w:space="0" w:color="auto"/>
        <w:left w:val="none" w:sz="0" w:space="0" w:color="auto"/>
        <w:bottom w:val="none" w:sz="0" w:space="0" w:color="auto"/>
        <w:right w:val="none" w:sz="0" w:space="0" w:color="auto"/>
      </w:divBdr>
      <w:divsChild>
        <w:div w:id="11038389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rad.ubc.ca/awards/killam-connec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nnie.cheung@ubc.c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G+PS%20Forms%20and%20Templates\2016-G+PS-forms-template\2016-G+PS-For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2F6D-5075-465F-A1E2-0D052986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2016-G+PS-Form-Template</Template>
  <TotalTime>8</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UBC Faculty of Graduate Studies</Company>
  <LinksUpToDate>false</LinksUpToDate>
  <CharactersWithSpaces>9581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BMorey</dc:creator>
  <cp:keywords/>
  <dc:description/>
  <cp:lastModifiedBy>Morey, Brendan</cp:lastModifiedBy>
  <cp:revision>3</cp:revision>
  <cp:lastPrinted>2016-12-22T17:54:00Z</cp:lastPrinted>
  <dcterms:created xsi:type="dcterms:W3CDTF">2017-03-20T18:21:00Z</dcterms:created>
  <dcterms:modified xsi:type="dcterms:W3CDTF">2017-03-20T18:22:00Z</dcterms:modified>
  <cp:category/>
</cp:coreProperties>
</file>