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1D" w:rsidRPr="00736307" w:rsidRDefault="00BB771D" w:rsidP="00BB771D">
      <w:pPr>
        <w:pStyle w:val="FormTitle"/>
        <w:jc w:val="center"/>
        <w:rPr>
          <w:rFonts w:cs="Arial"/>
          <w:szCs w:val="28"/>
        </w:rPr>
      </w:pPr>
      <w:bookmarkStart w:id="0" w:name="_Toc267484653"/>
      <w:bookmarkStart w:id="1" w:name="_Toc334001076"/>
      <w:r w:rsidRPr="00736307">
        <w:rPr>
          <w:rFonts w:cs="Arial"/>
          <w:szCs w:val="28"/>
        </w:rPr>
        <w:t xml:space="preserve">Killam </w:t>
      </w:r>
      <w:r>
        <w:rPr>
          <w:rFonts w:cs="Arial"/>
          <w:szCs w:val="28"/>
        </w:rPr>
        <w:t>awards for excellence in mentoring</w:t>
      </w:r>
    </w:p>
    <w:p w:rsidR="00BB771D" w:rsidRPr="00736307" w:rsidRDefault="00BB771D" w:rsidP="00BB771D">
      <w:pPr>
        <w:pStyle w:val="FormTitle"/>
        <w:spacing w:before="120" w:after="120"/>
        <w:jc w:val="center"/>
        <w:rPr>
          <w:rFonts w:cs="Arial"/>
          <w:caps w:val="0"/>
          <w:szCs w:val="28"/>
        </w:rPr>
      </w:pPr>
      <w:r>
        <w:rPr>
          <w:rFonts w:cs="Arial"/>
          <w:caps w:val="0"/>
          <w:szCs w:val="28"/>
        </w:rPr>
        <w:t>Nomination Form</w:t>
      </w:r>
    </w:p>
    <w:p w:rsidR="00BB771D" w:rsidRDefault="00BB771D" w:rsidP="00BB771D">
      <w:pPr>
        <w:jc w:val="center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to</w:t>
      </w:r>
      <w:proofErr w:type="gramEnd"/>
      <w:r>
        <w:rPr>
          <w:szCs w:val="20"/>
        </w:rPr>
        <w:t xml:space="preserve"> be completed by UBC departments and units)</w:t>
      </w:r>
    </w:p>
    <w:p w:rsidR="00BB771D" w:rsidRDefault="00BB771D" w:rsidP="00BB771D">
      <w:pPr>
        <w:jc w:val="center"/>
        <w:rPr>
          <w:szCs w:val="20"/>
        </w:rPr>
      </w:pPr>
    </w:p>
    <w:p w:rsidR="00BB771D" w:rsidRPr="00980785" w:rsidRDefault="00BB771D" w:rsidP="00BB771D">
      <w:pPr>
        <w:pStyle w:val="Heading3"/>
      </w:pPr>
      <w:r w:rsidRPr="00980785">
        <w:t>Nominee Information</w:t>
      </w:r>
      <w:bookmarkEnd w:id="0"/>
      <w:bookmarkEnd w:id="1"/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EF1C00" w:rsidTr="00BA4DF2">
        <w:trPr>
          <w:trHeight w:val="465"/>
        </w:trPr>
        <w:tc>
          <w:tcPr>
            <w:tcW w:w="3581" w:type="dxa"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 w:rsidRPr="00D17B19">
              <w:rPr>
                <w:b/>
              </w:rPr>
              <w:t>Last Name</w:t>
            </w:r>
            <w:r w:rsidRPr="00D17B19">
              <w:t xml:space="preserve"> (family name)</w:t>
            </w:r>
          </w:p>
        </w:tc>
        <w:bookmarkStart w:id="2" w:name="LastName"/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1274AF">
              <w:rPr>
                <w:b/>
              </w:rPr>
              <w:fldChar w:fldCharType="begin">
                <w:ffData>
                  <w:name w:val="LastName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  <w:bookmarkEnd w:id="2"/>
          </w:p>
        </w:tc>
      </w:tr>
      <w:tr w:rsidR="00BB771D" w:rsidRPr="00EF1C00" w:rsidTr="00BA4DF2">
        <w:trPr>
          <w:trHeight w:val="465"/>
        </w:trPr>
        <w:tc>
          <w:tcPr>
            <w:tcW w:w="3581" w:type="dxa"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 w:rsidRPr="00D17B19">
              <w:rPr>
                <w:b/>
              </w:rPr>
              <w:t>Given Name(s)</w:t>
            </w:r>
          </w:p>
        </w:tc>
        <w:bookmarkStart w:id="3" w:name="GivenNames"/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1274AF">
              <w:rPr>
                <w:b/>
              </w:rPr>
              <w:fldChar w:fldCharType="begin">
                <w:ffData>
                  <w:name w:val="GivenNames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  <w:bookmarkEnd w:id="3"/>
          </w:p>
        </w:tc>
      </w:tr>
      <w:tr w:rsidR="00BB771D" w:rsidRPr="00FE4ADA" w:rsidTr="00BA4DF2">
        <w:trPr>
          <w:trHeight w:val="4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>
              <w:rPr>
                <w:b/>
              </w:rPr>
              <w:t xml:space="preserve">Current Rank </w:t>
            </w:r>
          </w:p>
        </w:tc>
        <w:bookmarkStart w:id="4" w:name="B_Title"/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781110">
              <w:rPr>
                <w:b/>
              </w:rPr>
              <w:fldChar w:fldCharType="begin">
                <w:ffData>
                  <w:name w:val="B_Title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781110">
              <w:rPr>
                <w:b/>
              </w:rPr>
              <w:instrText xml:space="preserve"> FORMTEXT </w:instrText>
            </w:r>
            <w:r w:rsidRPr="00781110">
              <w:rPr>
                <w:b/>
              </w:rPr>
            </w:r>
            <w:r w:rsidRPr="00781110">
              <w:rPr>
                <w:b/>
              </w:rPr>
              <w:fldChar w:fldCharType="separate"/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  <w:noProof/>
              </w:rPr>
              <w:t> </w:t>
            </w:r>
            <w:r w:rsidRPr="00781110">
              <w:rPr>
                <w:b/>
              </w:rPr>
              <w:fldChar w:fldCharType="end"/>
            </w:r>
            <w:bookmarkEnd w:id="4"/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  <w:r>
              <w:rPr>
                <w:b/>
              </w:rPr>
              <w:t>Name o</w:t>
            </w:r>
            <w:r w:rsidRPr="00D17B19">
              <w:rPr>
                <w:b/>
              </w:rPr>
              <w:t xml:space="preserve">f Department </w:t>
            </w:r>
            <w:r>
              <w:rPr>
                <w:b/>
              </w:rPr>
              <w:t>o</w:t>
            </w:r>
            <w:r w:rsidRPr="00D17B19">
              <w:rPr>
                <w:b/>
              </w:rPr>
              <w:t>r Unit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380C9B">
            <w:pPr>
              <w:spacing w:before="120" w:after="120"/>
              <w:rPr>
                <w:b/>
              </w:rPr>
            </w:pPr>
            <w:r w:rsidRPr="00D17B19">
              <w:rPr>
                <w:b/>
              </w:rPr>
              <w:t>Category</w:t>
            </w:r>
            <w:r w:rsidRPr="00FE1528">
              <w:t xml:space="preserve"> – year </w:t>
            </w:r>
            <w:r w:rsidR="001222AC">
              <w:t xml:space="preserve">first </w:t>
            </w:r>
            <w:r w:rsidRPr="00FE1528">
              <w:t xml:space="preserve">appointed </w:t>
            </w:r>
            <w:r w:rsidR="001222AC">
              <w:t>as faculty</w:t>
            </w:r>
            <w:r>
              <w:t xml:space="preserve"> – </w:t>
            </w:r>
            <w:r w:rsidRPr="00B533A9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33A9">
              <w:rPr>
                <w:u w:val="single"/>
              </w:rPr>
              <w:instrText xml:space="preserve"> FORMTEXT </w:instrText>
            </w:r>
            <w:r w:rsidRPr="00B533A9">
              <w:rPr>
                <w:u w:val="single"/>
              </w:rPr>
            </w:r>
            <w:r w:rsidRPr="00B533A9">
              <w:rPr>
                <w:u w:val="single"/>
              </w:rPr>
              <w:fldChar w:fldCharType="separate"/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noProof/>
                <w:u w:val="single"/>
              </w:rPr>
              <w:t> </w:t>
            </w:r>
            <w:r w:rsidRPr="00B533A9">
              <w:rPr>
                <w:u w:val="single"/>
              </w:rPr>
              <w:fldChar w:fldCharType="end"/>
            </w:r>
            <w:r w:rsidR="00380C9B">
              <w:t xml:space="preserve"> (not only </w:t>
            </w:r>
            <w:bookmarkStart w:id="5" w:name="_GoBack"/>
            <w:bookmarkEnd w:id="5"/>
            <w:r w:rsidR="009A3EA1" w:rsidRPr="009A3EA1">
              <w:t>UBC)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7C5B">
              <w:fldChar w:fldCharType="separate"/>
            </w:r>
            <w:r>
              <w:fldChar w:fldCharType="end"/>
            </w:r>
            <w:r w:rsidRPr="00EF1C00">
              <w:t xml:space="preserve"> </w:t>
            </w:r>
            <w:r w:rsidRPr="00350717">
              <w:rPr>
                <w:b/>
              </w:rPr>
              <w:t>Mid-career</w:t>
            </w:r>
            <w:r>
              <w:t xml:space="preserve"> (has held a university appointment for less than 12 years)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BA1595" w:rsidRDefault="00BB771D" w:rsidP="005E71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7C5B">
              <w:fldChar w:fldCharType="separate"/>
            </w:r>
            <w:r>
              <w:fldChar w:fldCharType="end"/>
            </w:r>
            <w:r w:rsidRPr="00EF1C00">
              <w:t xml:space="preserve"> </w:t>
            </w:r>
            <w:r w:rsidRPr="007A4379">
              <w:rPr>
                <w:b/>
              </w:rPr>
              <w:t>Senior</w:t>
            </w:r>
            <w:r>
              <w:t xml:space="preserve"> (those with 12 or more years of university service)</w:t>
            </w:r>
          </w:p>
        </w:tc>
      </w:tr>
    </w:tbl>
    <w:p w:rsidR="00BB771D" w:rsidRPr="00980785" w:rsidRDefault="00BB771D" w:rsidP="00BB771D">
      <w:pPr>
        <w:pStyle w:val="Heading3"/>
      </w:pPr>
      <w:r w:rsidRPr="00980785">
        <w:t>UBC Information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EF1C00" w:rsidTr="00BA4DF2">
        <w:trPr>
          <w:trHeight w:val="461"/>
        </w:trPr>
        <w:tc>
          <w:tcPr>
            <w:tcW w:w="3581" w:type="dxa"/>
            <w:vMerge w:val="restart"/>
            <w:vAlign w:val="center"/>
          </w:tcPr>
          <w:p w:rsidR="00BB771D" w:rsidRPr="00D17B19" w:rsidRDefault="00BB771D" w:rsidP="005E7113">
            <w:r>
              <w:rPr>
                <w:b/>
              </w:rPr>
              <w:t>Person Responsible f</w:t>
            </w:r>
            <w:r w:rsidRPr="00D17B19">
              <w:rPr>
                <w:b/>
              </w:rPr>
              <w:t>or Nomination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EF1C00" w:rsidTr="00BA4DF2">
        <w:trPr>
          <w:trHeight w:val="461"/>
        </w:trPr>
        <w:tc>
          <w:tcPr>
            <w:tcW w:w="3581" w:type="dxa"/>
            <w:vMerge/>
            <w:vAlign w:val="center"/>
          </w:tcPr>
          <w:p w:rsidR="00BB771D" w:rsidRPr="00D17B19" w:rsidRDefault="00BB771D" w:rsidP="005E7113">
            <w:pPr>
              <w:rPr>
                <w:b/>
              </w:rPr>
            </w:pPr>
          </w:p>
        </w:tc>
        <w:tc>
          <w:tcPr>
            <w:tcW w:w="7556" w:type="dxa"/>
            <w:gridSpan w:val="2"/>
            <w:vAlign w:val="center"/>
          </w:tcPr>
          <w:p w:rsidR="00BB771D" w:rsidRPr="001274AF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r w:rsidRPr="00D17B19">
              <w:rPr>
                <w:b/>
              </w:rPr>
              <w:t>Administrative Staff Contact</w:t>
            </w:r>
            <w:r>
              <w:t xml:space="preserve"> (e.g., Head’s Assistant)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pPr>
              <w:rPr>
                <w:b/>
                <w:caps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</w:tbl>
    <w:p w:rsidR="00BB771D" w:rsidRDefault="00BB771D" w:rsidP="00BB771D">
      <w:bookmarkStart w:id="6" w:name="_Toc137621708"/>
    </w:p>
    <w:p w:rsidR="00BB771D" w:rsidRDefault="00BB771D" w:rsidP="00BB771D">
      <w:pPr>
        <w:pStyle w:val="Heading3"/>
      </w:pPr>
      <w:r>
        <w:t>Department Head or representative’s signature:</w:t>
      </w:r>
    </w:p>
    <w:p w:rsidR="00BB771D" w:rsidRPr="002048A6" w:rsidRDefault="00BB771D" w:rsidP="00BB771D">
      <w:pPr>
        <w:spacing w:after="120"/>
        <w:ind w:left="720" w:right="720"/>
        <w:rPr>
          <w:i/>
        </w:rPr>
      </w:pPr>
      <w:r w:rsidRPr="002048A6">
        <w:rPr>
          <w:i/>
        </w:rPr>
        <w:t>Signing this document indicates that the Head or his/her representative approves of this nomination, and confirms that this is the only nomination coming from this department/unit.</w:t>
      </w:r>
    </w:p>
    <w:p w:rsidR="00BB771D" w:rsidRDefault="00BB771D" w:rsidP="00BB771D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969"/>
        <w:gridCol w:w="3587"/>
      </w:tblGrid>
      <w:tr w:rsidR="00BB771D" w:rsidRPr="00FE4ADA" w:rsidTr="00BA4DF2">
        <w:trPr>
          <w:trHeight w:val="461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71D" w:rsidRPr="00D17B19" w:rsidRDefault="00BB771D" w:rsidP="005E7113">
            <w:r>
              <w:rPr>
                <w:b/>
              </w:rPr>
              <w:t>Department Head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 xml:space="preserve">Name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Title: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E4ADA" w:rsidTr="00BA4DF2">
        <w:trPr>
          <w:trHeight w:val="461"/>
        </w:trPr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Default="00BB771D" w:rsidP="005E7113">
            <w:pPr>
              <w:rPr>
                <w:b/>
                <w:caps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781110" w:rsidRDefault="00BB771D" w:rsidP="005E7113">
            <w:pPr>
              <w:rPr>
                <w:b/>
              </w:rPr>
            </w:pPr>
            <w:r w:rsidRPr="00D974BE">
              <w:t>Email:</w:t>
            </w:r>
            <w:r>
              <w:rPr>
                <w:b/>
              </w:rPr>
              <w:t xml:space="preserve"> </w:t>
            </w:r>
            <w:r w:rsidRPr="001274AF">
              <w:rPr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74AF">
              <w:rPr>
                <w:b/>
              </w:rPr>
              <w:instrText xml:space="preserve"> FORMTEXT </w:instrText>
            </w:r>
            <w:r w:rsidRPr="001274AF">
              <w:rPr>
                <w:b/>
              </w:rPr>
            </w:r>
            <w:r w:rsidRPr="001274AF">
              <w:rPr>
                <w:b/>
              </w:rPr>
              <w:fldChar w:fldCharType="separate"/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  <w:noProof/>
              </w:rPr>
              <w:t> </w:t>
            </w:r>
            <w:r w:rsidRPr="001274AF">
              <w:rPr>
                <w:b/>
              </w:rPr>
              <w:fldChar w:fldCharType="end"/>
            </w:r>
          </w:p>
        </w:tc>
      </w:tr>
      <w:tr w:rsidR="00BB771D" w:rsidRPr="00FB0325" w:rsidTr="00BA4DF2">
        <w:trPr>
          <w:trHeight w:val="953"/>
        </w:trPr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FB0325" w:rsidRDefault="00BB771D" w:rsidP="005E7113">
            <w:pPr>
              <w:rPr>
                <w:b/>
              </w:rPr>
            </w:pPr>
            <w:r w:rsidRPr="00FB0325">
              <w:rPr>
                <w:b/>
              </w:rPr>
              <w:t>S</w:t>
            </w:r>
            <w:r>
              <w:rPr>
                <w:b/>
              </w:rPr>
              <w:t>ignature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D" w:rsidRPr="00FB0325" w:rsidRDefault="00BB771D" w:rsidP="005E7113"/>
        </w:tc>
      </w:tr>
    </w:tbl>
    <w:p w:rsidR="00BB771D" w:rsidRDefault="00BB771D" w:rsidP="00BB771D">
      <w:pPr>
        <w:rPr>
          <w:rFonts w:cs="Arial"/>
          <w:b/>
          <w:bCs/>
          <w:sz w:val="22"/>
          <w:szCs w:val="22"/>
        </w:rPr>
      </w:pPr>
      <w:r>
        <w:br w:type="page"/>
      </w:r>
    </w:p>
    <w:p w:rsidR="00BB771D" w:rsidRPr="00980785" w:rsidRDefault="00BB771D" w:rsidP="00BB771D">
      <w:pPr>
        <w:pStyle w:val="Heading3"/>
      </w:pPr>
      <w:r w:rsidRPr="00980785">
        <w:lastRenderedPageBreak/>
        <w:t xml:space="preserve">Part </w:t>
      </w:r>
      <w:r>
        <w:t>1</w:t>
      </w:r>
      <w:r>
        <w:tab/>
      </w:r>
      <w:r w:rsidRPr="00980785">
        <w:t xml:space="preserve">– </w:t>
      </w:r>
      <w:r>
        <w:t>Nominator’s</w:t>
      </w:r>
      <w:r w:rsidRPr="00980785">
        <w:t xml:space="preserve"> statement detailing why the nominee qualifies for the award, including the following information:</w:t>
      </w:r>
    </w:p>
    <w:p w:rsidR="00BB771D" w:rsidRPr="00980785" w:rsidRDefault="00BB771D" w:rsidP="00BB771D">
      <w:pPr>
        <w:pStyle w:val="ListParagraph"/>
        <w:spacing w:after="60"/>
      </w:pPr>
      <w:r w:rsidRPr="00980785">
        <w:t>the essential and unique features of mentoring within the discipline in question</w:t>
      </w:r>
    </w:p>
    <w:p w:rsidR="00BB771D" w:rsidRPr="00980785" w:rsidRDefault="00BB771D" w:rsidP="00BB771D">
      <w:pPr>
        <w:pStyle w:val="ListParagraph"/>
        <w:spacing w:after="60"/>
      </w:pPr>
      <w:r w:rsidRPr="00980785">
        <w:t>student productivity and excellence, as reflected in awards held, publications, conference papers, artistic performances and shows, and other scholarly accomplishments by students mentored</w:t>
      </w:r>
    </w:p>
    <w:p w:rsidR="00BB771D" w:rsidRPr="00980785" w:rsidRDefault="00BB771D" w:rsidP="00BB771D">
      <w:pPr>
        <w:pStyle w:val="ListParagraph"/>
        <w:spacing w:after="60"/>
      </w:pPr>
      <w:r w:rsidRPr="00980785">
        <w:t>student progress, as reflected in retention rates, timely graduation, student satisfaction with graduate supervision, and student involvement in professional organizations</w:t>
      </w:r>
    </w:p>
    <w:p w:rsidR="00BB771D" w:rsidRDefault="00BB771D" w:rsidP="00BB771D">
      <w:pPr>
        <w:pStyle w:val="ListParagraph"/>
      </w:pPr>
      <w:r w:rsidRPr="00980785">
        <w:t>student placement, as reflected in the success of former students including positions held and contributions made to their chosen field</w:t>
      </w:r>
    </w:p>
    <w:p w:rsidR="00BB771D" w:rsidRPr="00373694" w:rsidRDefault="00BB771D" w:rsidP="00BB771D">
      <w:pPr>
        <w:spacing w:after="120"/>
        <w:ind w:left="720"/>
        <w:rPr>
          <w:b/>
        </w:rPr>
      </w:pPr>
      <w:r>
        <w:rPr>
          <w:b/>
        </w:rPr>
        <w:t>Statement may not exceed space provided below (this page and next page)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BB771D" w:rsidTr="00BA4DF2">
        <w:trPr>
          <w:cantSplit/>
          <w:trHeight w:hRule="exact" w:val="9723"/>
        </w:trPr>
        <w:tc>
          <w:tcPr>
            <w:tcW w:w="11088" w:type="dxa"/>
          </w:tcPr>
          <w:bookmarkStart w:id="7" w:name="PartC"/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C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</w:tbl>
    <w:p w:rsidR="00BB771D" w:rsidRDefault="00BB771D" w:rsidP="00BB771D">
      <w:r>
        <w:br w:type="page"/>
      </w:r>
    </w:p>
    <w:p w:rsidR="00BB771D" w:rsidRPr="00980785" w:rsidRDefault="00BB771D" w:rsidP="00BB771D">
      <w:pPr>
        <w:pStyle w:val="Heading3"/>
      </w:pPr>
      <w:r w:rsidRPr="00980785">
        <w:lastRenderedPageBreak/>
        <w:t xml:space="preserve">Part </w:t>
      </w:r>
      <w:r>
        <w:t>1</w:t>
      </w:r>
      <w:r>
        <w:tab/>
      </w:r>
      <w:r w:rsidRPr="00980785">
        <w:t xml:space="preserve">– </w:t>
      </w:r>
      <w:r w:rsidRPr="00373694">
        <w:rPr>
          <w:b w:val="0"/>
        </w:rPr>
        <w:t>(continued</w:t>
      </w:r>
      <w:r>
        <w:rPr>
          <w:b w:val="0"/>
        </w:rPr>
        <w:t>, if required</w:t>
      </w:r>
      <w:r w:rsidRPr="00373694">
        <w:rPr>
          <w:b w:val="0"/>
        </w:rPr>
        <w:t xml:space="preserve">) </w:t>
      </w:r>
      <w:r>
        <w:t>Nominator’s</w:t>
      </w:r>
      <w:r w:rsidRPr="00980785">
        <w:t xml:space="preserve"> statement detailing why the n</w:t>
      </w:r>
      <w:r>
        <w:t>ominee qualifies for the award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6"/>
      </w:tblGrid>
      <w:tr w:rsidR="00BB771D" w:rsidTr="00BA4DF2">
        <w:trPr>
          <w:cantSplit/>
          <w:trHeight w:hRule="exact" w:val="12241"/>
        </w:trPr>
        <w:tc>
          <w:tcPr>
            <w:tcW w:w="11076" w:type="dxa"/>
          </w:tcPr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C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BB771D" w:rsidRDefault="00BB771D" w:rsidP="00BB771D">
      <w:r>
        <w:br w:type="page"/>
      </w:r>
    </w:p>
    <w:p w:rsidR="00BB771D" w:rsidRPr="008347F2" w:rsidRDefault="00BB771D" w:rsidP="00BB771D">
      <w:pPr>
        <w:pStyle w:val="Heading3"/>
        <w:rPr>
          <w:b w:val="0"/>
        </w:rPr>
      </w:pPr>
      <w:r>
        <w:lastRenderedPageBreak/>
        <w:t>Part 2</w:t>
      </w:r>
      <w:r>
        <w:tab/>
      </w:r>
      <w:r w:rsidRPr="009E0D32">
        <w:t>–</w:t>
      </w:r>
      <w:r>
        <w:t xml:space="preserve"> </w:t>
      </w:r>
      <w:r w:rsidRPr="008347F2">
        <w:t>Nominee’s statement describing his or her philosophy on mentoring, and how he or she views the role, including comments on approaches to promoting student success</w:t>
      </w:r>
    </w:p>
    <w:p w:rsidR="00BB771D" w:rsidRPr="008347F2" w:rsidRDefault="00BB771D" w:rsidP="00BB771D">
      <w:pPr>
        <w:spacing w:after="120"/>
        <w:ind w:left="720"/>
      </w:pPr>
      <w:r w:rsidRPr="008347F2">
        <w:t>Statement may not exceed space provided below (</w:t>
      </w:r>
      <w:r>
        <w:t>one</w:t>
      </w:r>
      <w:r w:rsidRPr="008347F2">
        <w:t xml:space="preserve"> page</w:t>
      </w:r>
      <w:r>
        <w:t xml:space="preserve"> maximum</w:t>
      </w:r>
      <w:r w:rsidRPr="008347F2">
        <w:t>)</w:t>
      </w:r>
    </w:p>
    <w:p w:rsidR="00BB771D" w:rsidRPr="00B010E6" w:rsidRDefault="00BB771D" w:rsidP="00BB771D"/>
    <w:tbl>
      <w:tblPr>
        <w:tblStyle w:val="TableGrid"/>
        <w:tblW w:w="1116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BB771D" w:rsidTr="00F35A62">
        <w:trPr>
          <w:cantSplit/>
          <w:trHeight w:hRule="exact" w:val="11334"/>
        </w:trPr>
        <w:tc>
          <w:tcPr>
            <w:tcW w:w="11160" w:type="dxa"/>
          </w:tcPr>
          <w:bookmarkStart w:id="8" w:name="PartD"/>
          <w:p w:rsidR="00BB771D" w:rsidRDefault="00BB771D" w:rsidP="005E7113">
            <w:r>
              <w:rPr>
                <w:szCs w:val="20"/>
              </w:rPr>
              <w:fldChar w:fldCharType="begin">
                <w:ffData>
                  <w:name w:val="PartD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</w:tbl>
    <w:p w:rsidR="00BB771D" w:rsidRDefault="00BB771D" w:rsidP="00BB771D"/>
    <w:bookmarkEnd w:id="6"/>
    <w:p w:rsidR="00546618" w:rsidRDefault="00546618"/>
    <w:sectPr w:rsidR="00546618" w:rsidSect="00F35A62">
      <w:headerReference w:type="default" r:id="rId7"/>
      <w:footerReference w:type="default" r:id="rId8"/>
      <w:pgSz w:w="12240" w:h="15840" w:code="1"/>
      <w:pgMar w:top="1872" w:right="360" w:bottom="432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13" w:rsidRDefault="005E7113" w:rsidP="00BB771D">
      <w:r>
        <w:separator/>
      </w:r>
    </w:p>
  </w:endnote>
  <w:endnote w:type="continuationSeparator" w:id="0">
    <w:p w:rsidR="005E7113" w:rsidRDefault="005E7113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:rsidR="005E7113" w:rsidRPr="0050633F" w:rsidRDefault="005E7113" w:rsidP="005E7113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tabs>
                <w:tab w:val="clear" w:pos="8640"/>
                <w:tab w:val="left" w:pos="9360"/>
              </w:tabs>
              <w:ind w:right="72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</w:t>
            </w:r>
            <w:r w:rsidR="000A5A6F">
              <w:rPr>
                <w:rFonts w:cs="Arial"/>
                <w:sz w:val="14"/>
                <w:szCs w:val="14"/>
              </w:rPr>
              <w:t>7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EF1C00">
              <w:rPr>
                <w:rFonts w:cs="Arial"/>
                <w:sz w:val="14"/>
                <w:szCs w:val="14"/>
              </w:rPr>
              <w:t xml:space="preserve">Killam </w:t>
            </w:r>
            <w:r>
              <w:rPr>
                <w:rFonts w:cs="Arial"/>
                <w:sz w:val="14"/>
                <w:szCs w:val="14"/>
              </w:rPr>
              <w:t>Awards for Excellence in Mentoring Nomination Form</w:t>
            </w:r>
            <w:r w:rsidRPr="0050633F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0633F">
              <w:rPr>
                <w:sz w:val="14"/>
                <w:szCs w:val="14"/>
              </w:rPr>
              <w:t xml:space="preserve">Page </w:t>
            </w:r>
            <w:r w:rsidRPr="0050633F">
              <w:rPr>
                <w:b/>
                <w:bCs/>
                <w:sz w:val="14"/>
                <w:szCs w:val="14"/>
              </w:rPr>
              <w:fldChar w:fldCharType="begin"/>
            </w:r>
            <w:r w:rsidRPr="0050633F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50633F">
              <w:rPr>
                <w:b/>
                <w:bCs/>
                <w:sz w:val="14"/>
                <w:szCs w:val="14"/>
              </w:rPr>
              <w:fldChar w:fldCharType="separate"/>
            </w:r>
            <w:r w:rsidR="00CD7C5B">
              <w:rPr>
                <w:b/>
                <w:bCs/>
                <w:noProof/>
                <w:sz w:val="14"/>
                <w:szCs w:val="14"/>
              </w:rPr>
              <w:t>1</w:t>
            </w:r>
            <w:r w:rsidRPr="0050633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5E7113" w:rsidRPr="0050633F" w:rsidRDefault="005E711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13" w:rsidRDefault="005E7113" w:rsidP="00BB771D">
      <w:r>
        <w:separator/>
      </w:r>
    </w:p>
  </w:footnote>
  <w:footnote w:type="continuationSeparator" w:id="0">
    <w:p w:rsidR="005E7113" w:rsidRDefault="005E7113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62" w:rsidRDefault="00F35A62">
    <w:pPr>
      <w:pStyle w:val="Header"/>
    </w:pPr>
    <w:r w:rsidRPr="004E6D1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8E79014" wp14:editId="168F2DD4">
          <wp:simplePos x="0" y="0"/>
          <wp:positionH relativeFrom="column">
            <wp:posOffset>4991100</wp:posOffset>
          </wp:positionH>
          <wp:positionV relativeFrom="page">
            <wp:posOffset>312420</wp:posOffset>
          </wp:positionV>
          <wp:extent cx="2065020" cy="654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F91AF02" wp14:editId="52F3BE36">
          <wp:extent cx="442849" cy="603885"/>
          <wp:effectExtent l="0" t="0" r="0" b="5715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31" cy="61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5A6F"/>
    <w:rsid w:val="001222AC"/>
    <w:rsid w:val="00335D45"/>
    <w:rsid w:val="00380C9B"/>
    <w:rsid w:val="00546618"/>
    <w:rsid w:val="00583D58"/>
    <w:rsid w:val="005E7113"/>
    <w:rsid w:val="006E42D7"/>
    <w:rsid w:val="009A3EA1"/>
    <w:rsid w:val="00BA4DF2"/>
    <w:rsid w:val="00BB771D"/>
    <w:rsid w:val="00CD7C5B"/>
    <w:rsid w:val="00D24DF3"/>
    <w:rsid w:val="00F26D30"/>
    <w:rsid w:val="00F35A62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Broženský</dc:creator>
  <cp:lastModifiedBy>Brozensky, Anne</cp:lastModifiedBy>
  <cp:revision>2</cp:revision>
  <dcterms:created xsi:type="dcterms:W3CDTF">2017-07-21T22:51:00Z</dcterms:created>
  <dcterms:modified xsi:type="dcterms:W3CDTF">2017-07-21T22:51:00Z</dcterms:modified>
</cp:coreProperties>
</file>